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ACD9" w14:textId="77777777" w:rsidR="00523B10" w:rsidRDefault="00523B10" w:rsidP="001217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216F6" w14:textId="77777777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p w14:paraId="5497AB8A" w14:textId="77777777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p w14:paraId="599CB49C" w14:textId="77777777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p w14:paraId="6BC99897" w14:textId="77777777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p w14:paraId="2FEFC37B" w14:textId="77777777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p w14:paraId="1C2B0B72" w14:textId="77777777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06"/>
        <w:gridCol w:w="4606"/>
      </w:tblGrid>
      <w:tr w:rsidR="00523B10" w14:paraId="6340E2C6" w14:textId="77777777" w:rsidTr="00194CCD">
        <w:tc>
          <w:tcPr>
            <w:tcW w:w="4606" w:type="dxa"/>
            <w:shd w:val="clear" w:color="auto" w:fill="FFFFFF" w:themeFill="background1"/>
          </w:tcPr>
          <w:p w14:paraId="61154E3E" w14:textId="4C9971BF" w:rsidR="00523B10" w:rsidRDefault="00194CCD" w:rsidP="00194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FA48D47" wp14:editId="41C873DF">
                  <wp:extent cx="2152650" cy="1937385"/>
                  <wp:effectExtent l="0" t="0" r="0" b="5715"/>
                  <wp:docPr id="11" name="Image 11" descr="C:\Users\Romain\Downloads\selen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omain\Downloads\selen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069" cy="1939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228EABDF" w14:textId="77777777" w:rsidR="00194CCD" w:rsidRPr="00704627" w:rsidRDefault="00194CCD" w:rsidP="00704627">
            <w:pPr>
              <w:pStyle w:val="Titre"/>
            </w:pPr>
            <w:r w:rsidRPr="00704627">
              <w:t>SeleniumHQ</w:t>
            </w:r>
          </w:p>
          <w:p w14:paraId="09678408" w14:textId="5E66D847" w:rsidR="00194CCD" w:rsidRDefault="00194CCD" w:rsidP="00704627">
            <w:pPr>
              <w:pStyle w:val="Titre"/>
              <w:rPr>
                <w:rFonts w:ascii="Times New Roman" w:hAnsi="Times New Roman" w:cs="Times New Roman"/>
                <w:sz w:val="24"/>
              </w:rPr>
            </w:pPr>
            <w:r w:rsidRPr="00704627">
              <w:t>Browser Automatisation</w:t>
            </w:r>
          </w:p>
        </w:tc>
      </w:tr>
    </w:tbl>
    <w:p w14:paraId="3A62CC03" w14:textId="56643C36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p w14:paraId="7B396062" w14:textId="77777777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p w14:paraId="633392E0" w14:textId="0C88F8A0" w:rsidR="00523B10" w:rsidRDefault="00523B10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E16B3" w14:textId="77777777" w:rsidR="00DD7A51" w:rsidRDefault="00DD7A51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79B0DD" w14:textId="77777777" w:rsidR="00DD7A51" w:rsidRDefault="00DD7A51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2CDFA" w14:textId="77777777" w:rsidR="00DD7A51" w:rsidRDefault="00DD7A51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24B270" w14:textId="77777777" w:rsidR="00DD7A51" w:rsidRDefault="00DD7A51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DE1228" w14:textId="77777777" w:rsidR="00DD7A51" w:rsidRDefault="00DD7A51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6B6D77" w14:textId="77777777" w:rsidR="00DD7A51" w:rsidRDefault="00DD7A51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8B03D" w14:textId="77777777" w:rsidR="00DD7A51" w:rsidRDefault="00DD7A51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C5977" w14:textId="77777777" w:rsidR="00942FD5" w:rsidRDefault="00942FD5" w:rsidP="00523B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967E34" w14:textId="77777777" w:rsidR="00523B10" w:rsidRDefault="00523B10">
      <w:pPr>
        <w:rPr>
          <w:rFonts w:ascii="Times New Roman" w:hAnsi="Times New Roman" w:cs="Times New Roman"/>
          <w:sz w:val="24"/>
          <w:szCs w:val="24"/>
        </w:rPr>
      </w:pPr>
    </w:p>
    <w:p w14:paraId="62651CF6" w14:textId="29EA79CB" w:rsidR="00370434" w:rsidRPr="00370434" w:rsidRDefault="00370434" w:rsidP="00370434">
      <w:pPr>
        <w:jc w:val="center"/>
        <w:rPr>
          <w:rFonts w:ascii="Times New Roman" w:hAnsi="Times New Roman" w:cs="Times New Roman"/>
          <w:sz w:val="28"/>
          <w:szCs w:val="24"/>
        </w:rPr>
      </w:pPr>
      <w:r w:rsidRPr="00370434">
        <w:rPr>
          <w:rFonts w:ascii="Times New Roman" w:hAnsi="Times New Roman" w:cs="Times New Roman"/>
          <w:sz w:val="28"/>
          <w:szCs w:val="24"/>
        </w:rPr>
        <w:t>Tutoriel réalisé par :</w:t>
      </w:r>
    </w:p>
    <w:p w14:paraId="44748122" w14:textId="58A6C976" w:rsidR="00523B10" w:rsidRDefault="00194CCD" w:rsidP="00194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Asma Moussavi</w:t>
      </w:r>
    </w:p>
    <w:p w14:paraId="78B1D0DE" w14:textId="118B949A" w:rsidR="00194CCD" w:rsidRDefault="00194CCD" w:rsidP="00194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Romain Halter</w:t>
      </w:r>
    </w:p>
    <w:p w14:paraId="59477888" w14:textId="3E0ACEFD" w:rsidR="00EF22B9" w:rsidRPr="00704627" w:rsidRDefault="00704627" w:rsidP="00704627">
      <w:pPr>
        <w:pStyle w:val="Titre1"/>
      </w:pPr>
      <w:r w:rsidRPr="00704627">
        <w:lastRenderedPageBreak/>
        <w:t>Selenium, l’élément chimique ?</w:t>
      </w:r>
    </w:p>
    <w:p w14:paraId="3FB3970D" w14:textId="77777777" w:rsidR="00704627" w:rsidRPr="00704627" w:rsidRDefault="00704627" w:rsidP="00704627">
      <w:pPr>
        <w:spacing w:after="0" w:line="240" w:lineRule="auto"/>
        <w:rPr>
          <w:rFonts w:ascii="Bauhaus 93" w:hAnsi="Bauhaus 93" w:cs="Narkisim"/>
          <w:color w:val="365F91" w:themeColor="accent1" w:themeShade="BF"/>
          <w:sz w:val="36"/>
          <w:szCs w:val="24"/>
        </w:rPr>
      </w:pPr>
    </w:p>
    <w:p w14:paraId="324B181F" w14:textId="5BAC57E1" w:rsidR="00F30264" w:rsidRDefault="00A80BB1" w:rsidP="00121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iCs/>
          <w:sz w:val="24"/>
          <w:szCs w:val="24"/>
        </w:rPr>
        <w:t>On pourrait le penser mais nous allons parler de S</w:t>
      </w:r>
      <w:r w:rsidR="00177789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>elenium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 </w:t>
      </w:r>
      <w:r w:rsidR="00845B56">
        <w:rPr>
          <w:rFonts w:ascii="Times New Roman" w:eastAsia="Times New Roman" w:hAnsi="Times New Roman" w:cs="Times New Roman"/>
          <w:sz w:val="24"/>
          <w:szCs w:val="24"/>
          <w:lang w:eastAsia="fr-FR"/>
        </w:rPr>
        <w:t>outil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simple et puissant</w:t>
      </w:r>
      <w:r w:rsidR="00845B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automatiser vos tests sur toutes vos applications web. O</w:t>
      </w:r>
      <w:r w:rsidR="00177789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>pen source</w:t>
      </w:r>
      <w:r w:rsidR="00845B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gratuit, il est facile à comprendre et utiliser. De plus, il est écrit en Java, donc multiplateforme !</w:t>
      </w:r>
      <w:r w:rsidR="00D2393C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D2393C" w:rsidRPr="00121704">
        <w:rPr>
          <w:rStyle w:val="hps"/>
          <w:rFonts w:ascii="Times New Roman" w:hAnsi="Times New Roman" w:cs="Times New Roman"/>
          <w:sz w:val="24"/>
          <w:szCs w:val="24"/>
        </w:rPr>
        <w:t>Windows, Mac</w:t>
      </w:r>
      <w:r w:rsidR="00D2393C" w:rsidRPr="00121704">
        <w:rPr>
          <w:rFonts w:ascii="Times New Roman" w:hAnsi="Times New Roman" w:cs="Times New Roman"/>
          <w:sz w:val="24"/>
          <w:szCs w:val="24"/>
        </w:rPr>
        <w:t xml:space="preserve">, Linux, Unix </w:t>
      </w:r>
      <w:r w:rsidR="00845B56">
        <w:rPr>
          <w:rStyle w:val="hps"/>
          <w:rFonts w:ascii="Times New Roman" w:hAnsi="Times New Roman" w:cs="Times New Roman"/>
          <w:sz w:val="24"/>
          <w:szCs w:val="24"/>
        </w:rPr>
        <w:t>etc…</w:t>
      </w:r>
      <w:r w:rsidR="00D2393C" w:rsidRPr="00121704">
        <w:rPr>
          <w:rStyle w:val="hps"/>
          <w:rFonts w:ascii="Times New Roman" w:hAnsi="Times New Roman" w:cs="Times New Roman"/>
          <w:sz w:val="24"/>
          <w:szCs w:val="24"/>
        </w:rPr>
        <w:t>)</w:t>
      </w:r>
      <w:r w:rsidR="00177789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845B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Selenium est capable de lire les pages HTML et d’interagir avec elles en toute autonomie. </w:t>
      </w:r>
      <w:r w:rsidR="00FD00E2">
        <w:rPr>
          <w:rFonts w:ascii="Times New Roman" w:eastAsia="Times New Roman" w:hAnsi="Times New Roman" w:cs="Times New Roman"/>
          <w:sz w:val="24"/>
          <w:szCs w:val="24"/>
          <w:lang w:eastAsia="fr-FR"/>
        </w:rPr>
        <w:t>Enregistrer une séquence d’action (login, remplissage d’un formulaire …) et Selenium la rejouera pour vous autant de fois que vous le souhaitez en s’assurant du résultat</w:t>
      </w:r>
      <w:r w:rsidR="00214E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(échec de login, champs incomplet …)</w:t>
      </w:r>
      <w:r w:rsidR="00FD00E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845B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E34B4CB" w14:textId="1A0957D2" w:rsidR="00177789" w:rsidRPr="00121704" w:rsidRDefault="00F30264" w:rsidP="00121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Selenium enregistre vos tests et dispose d’une fonction pour exporter ses tests dans plusieurs langages. Vous pourrez ainsi intégrer ceux-ci dans votre projet.</w:t>
      </w:r>
      <w:r w:rsidR="00F7729F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14:paraId="5708AFBA" w14:textId="2F24E891" w:rsidR="00177789" w:rsidRPr="00121704" w:rsidRDefault="00D53037" w:rsidP="00121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langages que </w:t>
      </w:r>
      <w:r w:rsidR="00464C89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>Selenium</w:t>
      </w:r>
      <w:r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supporte sont : </w:t>
      </w:r>
    </w:p>
    <w:p w14:paraId="034A6690" w14:textId="77777777" w:rsidR="00D53037" w:rsidRPr="00845B56" w:rsidRDefault="00D53037" w:rsidP="00121704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B56">
        <w:rPr>
          <w:rFonts w:ascii="Times New Roman" w:hAnsi="Times New Roman" w:cs="Times New Roman"/>
          <w:sz w:val="24"/>
          <w:szCs w:val="24"/>
        </w:rPr>
        <w:t>Java</w:t>
      </w:r>
    </w:p>
    <w:p w14:paraId="584D5CAE" w14:textId="77777777" w:rsidR="00D53037" w:rsidRPr="00845B56" w:rsidRDefault="00D53037" w:rsidP="00121704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B56">
        <w:rPr>
          <w:rFonts w:ascii="Times New Roman" w:hAnsi="Times New Roman" w:cs="Times New Roman"/>
          <w:sz w:val="24"/>
          <w:szCs w:val="24"/>
        </w:rPr>
        <w:t>C#</w:t>
      </w:r>
    </w:p>
    <w:p w14:paraId="2AE96C29" w14:textId="77777777" w:rsidR="00D53037" w:rsidRPr="00845B56" w:rsidRDefault="00D53037" w:rsidP="00121704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B56">
        <w:rPr>
          <w:rFonts w:ascii="Times New Roman" w:hAnsi="Times New Roman" w:cs="Times New Roman"/>
          <w:sz w:val="24"/>
          <w:szCs w:val="24"/>
        </w:rPr>
        <w:t>Ruby</w:t>
      </w:r>
    </w:p>
    <w:p w14:paraId="57E72F6B" w14:textId="57EEE6F3" w:rsidR="00D53037" w:rsidRPr="00121704" w:rsidRDefault="00F30264" w:rsidP="00121704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1704">
        <w:rPr>
          <w:rFonts w:ascii="Times New Roman" w:hAnsi="Times New Roman" w:cs="Times New Roman"/>
          <w:sz w:val="24"/>
          <w:szCs w:val="24"/>
        </w:rPr>
        <w:t>Python</w:t>
      </w:r>
    </w:p>
    <w:p w14:paraId="5B13037F" w14:textId="77777777" w:rsidR="00D53037" w:rsidRPr="00121704" w:rsidRDefault="00D53037" w:rsidP="00121704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1704">
        <w:rPr>
          <w:rFonts w:ascii="Times New Roman" w:hAnsi="Times New Roman" w:cs="Times New Roman"/>
          <w:sz w:val="24"/>
          <w:szCs w:val="24"/>
        </w:rPr>
        <w:t>PHP</w:t>
      </w:r>
    </w:p>
    <w:p w14:paraId="037A00FF" w14:textId="77777777" w:rsidR="00177789" w:rsidRPr="00121704" w:rsidRDefault="00D53037" w:rsidP="00121704">
      <w:pPr>
        <w:pStyle w:val="Paragraphedeliste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1704">
        <w:rPr>
          <w:rFonts w:ascii="Times New Roman" w:hAnsi="Times New Roman" w:cs="Times New Roman"/>
          <w:sz w:val="24"/>
          <w:szCs w:val="24"/>
        </w:rPr>
        <w:t>Pearl</w:t>
      </w:r>
    </w:p>
    <w:p w14:paraId="7A84F2A7" w14:textId="1CCDE8F2" w:rsidR="00D53037" w:rsidRPr="00121704" w:rsidRDefault="00464C89" w:rsidP="00121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6236CA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navigateur</w:t>
      </w:r>
      <w:r w:rsidR="006236CA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supportent </w:t>
      </w:r>
      <w:r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>Selenium</w:t>
      </w:r>
      <w:r w:rsidR="00D53037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 : </w:t>
      </w:r>
    </w:p>
    <w:p w14:paraId="595DDD76" w14:textId="1C2880C0" w:rsidR="00D53037" w:rsidRPr="00121704" w:rsidRDefault="00D53037" w:rsidP="00121704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1704">
        <w:rPr>
          <w:rFonts w:ascii="Times New Roman" w:hAnsi="Times New Roman" w:cs="Times New Roman"/>
          <w:sz w:val="24"/>
          <w:szCs w:val="24"/>
          <w:lang w:val="en-US"/>
        </w:rPr>
        <w:t xml:space="preserve">Mozilla </w:t>
      </w:r>
    </w:p>
    <w:p w14:paraId="0105EE2F" w14:textId="7135F0AC" w:rsidR="00D53037" w:rsidRPr="00121704" w:rsidRDefault="006236CA" w:rsidP="00121704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IE </w:t>
      </w:r>
      <w:r w:rsidR="00D53037" w:rsidRPr="00121704">
        <w:rPr>
          <w:rFonts w:ascii="Times New Roman" w:hAnsi="Times New Roman" w:cs="Times New Roman"/>
          <w:sz w:val="24"/>
          <w:szCs w:val="24"/>
          <w:lang w:val="en-US"/>
        </w:rPr>
        <w:t>7,8</w:t>
      </w:r>
      <w:r>
        <w:rPr>
          <w:rFonts w:ascii="Times New Roman" w:hAnsi="Times New Roman" w:cs="Times New Roman"/>
          <w:sz w:val="24"/>
          <w:szCs w:val="24"/>
          <w:lang w:val="en-US"/>
        </w:rPr>
        <w:t>,9,10,11</w:t>
      </w:r>
    </w:p>
    <w:p w14:paraId="5B8F2D48" w14:textId="77777777" w:rsidR="00D53037" w:rsidRPr="00121704" w:rsidRDefault="00D53037" w:rsidP="00121704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1704">
        <w:rPr>
          <w:rFonts w:ascii="Times New Roman" w:hAnsi="Times New Roman" w:cs="Times New Roman"/>
          <w:sz w:val="24"/>
          <w:szCs w:val="24"/>
          <w:lang w:val="en-US"/>
        </w:rPr>
        <w:t>Google chrome</w:t>
      </w:r>
    </w:p>
    <w:p w14:paraId="1EC90371" w14:textId="0C28353C" w:rsidR="00D53037" w:rsidRPr="00121704" w:rsidRDefault="00D53037" w:rsidP="00121704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1704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="000930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1704">
        <w:rPr>
          <w:rFonts w:ascii="Times New Roman" w:hAnsi="Times New Roman" w:cs="Times New Roman"/>
          <w:sz w:val="24"/>
          <w:szCs w:val="24"/>
          <w:lang w:val="en-US"/>
        </w:rPr>
        <w:t>8,9,10</w:t>
      </w:r>
      <w:r w:rsidRPr="0012170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630324E5" w14:textId="7B64A885" w:rsidR="00211D43" w:rsidRDefault="00211D43" w:rsidP="00121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Bien entendu, peu importe le langage utilisé pour réaliser votre application web, Selenium fonctionne principalement avec le code HTML et supporte le JavaScript (pop-up)</w:t>
      </w:r>
      <w:r w:rsidR="004D1D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095D4A7" w14:textId="5439D13A" w:rsidR="00D2393C" w:rsidRPr="00121704" w:rsidRDefault="000930D8" w:rsidP="00121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Selenium</w:t>
      </w:r>
      <w:r w:rsidR="00F075A6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 plusieurs outils</w:t>
      </w:r>
      <w:r w:rsidR="00F075A6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2F0BD2E6" w14:textId="03B051BD" w:rsidR="00025AEB" w:rsidRPr="00121704" w:rsidRDefault="00F075A6" w:rsidP="0012170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>Selenium IDE : c'est une extension de Firefox, qui permet d'enregistrer une suite d'actions, qu'il sera possible de rejouer à volonté. . Il supporte les extensions régulières, les boucles, les états et de nombreuses autres fonctionnalités.</w:t>
      </w:r>
      <w:r w:rsidR="00025AEB"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3A69F4A" w14:textId="75D3ED5D" w:rsidR="00025AEB" w:rsidRPr="00121704" w:rsidRDefault="00025AEB" w:rsidP="0012170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Selenium </w:t>
      </w:r>
      <w:proofErr w:type="spellStart"/>
      <w:r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>WebDriver</w:t>
      </w:r>
      <w:proofErr w:type="spellEnd"/>
      <w:r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il s'agit cette fois d'une API, disponible pour plusieurs langages, permettant de programmer des actions sur l'interface, et à vérifier les réponses. Les actions à réaliser peuvent être </w:t>
      </w:r>
      <w:r w:rsidR="000930D8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importées</w:t>
      </w:r>
      <w:r w:rsidRPr="001217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depuis Selenium IDE.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 xml:space="preserve"> Il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prend également en charge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Android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et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0930D8">
        <w:rPr>
          <w:rStyle w:val="hps"/>
          <w:rFonts w:ascii="Times New Roman" w:hAnsi="Times New Roman" w:cs="Times New Roman"/>
          <w:sz w:val="24"/>
          <w:szCs w:val="24"/>
        </w:rPr>
        <w:t>OS</w:t>
      </w:r>
      <w:r w:rsidRPr="00121704">
        <w:rPr>
          <w:rFonts w:ascii="Times New Roman" w:hAnsi="Times New Roman" w:cs="Times New Roman"/>
          <w:sz w:val="24"/>
          <w:szCs w:val="24"/>
        </w:rPr>
        <w:t>.</w:t>
      </w:r>
    </w:p>
    <w:p w14:paraId="5A39BCA3" w14:textId="77777777" w:rsidR="00025AEB" w:rsidRPr="00121704" w:rsidRDefault="00025AEB" w:rsidP="0012170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1704">
        <w:rPr>
          <w:rStyle w:val="hps"/>
          <w:rFonts w:ascii="Times New Roman" w:hAnsi="Times New Roman" w:cs="Times New Roman"/>
          <w:sz w:val="24"/>
          <w:szCs w:val="24"/>
        </w:rPr>
        <w:t>Selenium RC</w:t>
      </w:r>
      <w:r w:rsidRPr="00121704">
        <w:rPr>
          <w:rFonts w:ascii="Times New Roman" w:hAnsi="Times New Roman" w:cs="Times New Roman"/>
          <w:sz w:val="24"/>
          <w:szCs w:val="24"/>
        </w:rPr>
        <w:t xml:space="preserve">: </w:t>
      </w:r>
      <w:r w:rsidR="002164C4" w:rsidRPr="00121704">
        <w:rPr>
          <w:rStyle w:val="hps"/>
          <w:rFonts w:ascii="Times New Roman" w:hAnsi="Times New Roman" w:cs="Times New Roman"/>
          <w:sz w:val="24"/>
          <w:szCs w:val="24"/>
        </w:rPr>
        <w:t xml:space="preserve">c’est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la version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la plus ancienne de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sélénium</w:t>
      </w:r>
      <w:r w:rsidRPr="00121704">
        <w:rPr>
          <w:rFonts w:ascii="Times New Roman" w:hAnsi="Times New Roman" w:cs="Times New Roman"/>
          <w:sz w:val="24"/>
          <w:szCs w:val="24"/>
        </w:rPr>
        <w:t xml:space="preserve">.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RC</w:t>
      </w:r>
      <w:r w:rsidRPr="00121704">
        <w:rPr>
          <w:rFonts w:ascii="Times New Roman" w:hAnsi="Times New Roman" w:cs="Times New Roman"/>
          <w:sz w:val="24"/>
          <w:szCs w:val="24"/>
        </w:rPr>
        <w:t xml:space="preserve"> travaille avec </w:t>
      </w:r>
      <w:r w:rsidR="002164C4" w:rsidRPr="00121704">
        <w:rPr>
          <w:rFonts w:ascii="Times New Roman" w:hAnsi="Times New Roman" w:cs="Times New Roman"/>
          <w:sz w:val="24"/>
          <w:szCs w:val="24"/>
        </w:rPr>
        <w:t xml:space="preserve">tous les langages de programmation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mentionnés</w:t>
      </w:r>
      <w:r w:rsidR="002164C4" w:rsidRPr="0012170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4C4" w:rsidRPr="00121704">
        <w:rPr>
          <w:rStyle w:val="hps"/>
          <w:rFonts w:ascii="Times New Roman" w:hAnsi="Times New Roman" w:cs="Times New Roman"/>
          <w:sz w:val="24"/>
          <w:szCs w:val="24"/>
        </w:rPr>
        <w:t>abve</w:t>
      </w:r>
      <w:proofErr w:type="spellEnd"/>
      <w:r w:rsidRPr="00121704">
        <w:rPr>
          <w:rFonts w:ascii="Times New Roman" w:hAnsi="Times New Roman" w:cs="Times New Roman"/>
          <w:sz w:val="24"/>
          <w:szCs w:val="24"/>
        </w:rPr>
        <w:t>.</w:t>
      </w:r>
    </w:p>
    <w:p w14:paraId="7406A2A3" w14:textId="77777777" w:rsidR="002164C4" w:rsidRPr="00121704" w:rsidRDefault="002164C4" w:rsidP="0012170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1704">
        <w:rPr>
          <w:rStyle w:val="hps"/>
          <w:rFonts w:ascii="Times New Roman" w:hAnsi="Times New Roman" w:cs="Times New Roman"/>
          <w:sz w:val="24"/>
          <w:szCs w:val="24"/>
        </w:rPr>
        <w:t>Grille</w:t>
      </w:r>
      <w:r w:rsidRPr="00121704">
        <w:rPr>
          <w:rFonts w:ascii="Times New Roman" w:hAnsi="Times New Roman" w:cs="Times New Roman"/>
          <w:sz w:val="24"/>
          <w:szCs w:val="24"/>
        </w:rPr>
        <w:t xml:space="preserve">: Grille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est utilisé pour exécuter des tests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en parallèle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sur plusieurs machines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et</w:t>
      </w:r>
      <w:r w:rsidRPr="00121704">
        <w:rPr>
          <w:rFonts w:ascii="Times New Roman" w:hAnsi="Times New Roman" w:cs="Times New Roman"/>
          <w:sz w:val="24"/>
          <w:szCs w:val="24"/>
        </w:rPr>
        <w:t xml:space="preserve"> </w:t>
      </w:r>
      <w:r w:rsidRPr="00121704">
        <w:rPr>
          <w:rStyle w:val="hps"/>
          <w:rFonts w:ascii="Times New Roman" w:hAnsi="Times New Roman" w:cs="Times New Roman"/>
          <w:sz w:val="24"/>
          <w:szCs w:val="24"/>
        </w:rPr>
        <w:t>navigateurs</w:t>
      </w:r>
      <w:r w:rsidRPr="00121704">
        <w:rPr>
          <w:rFonts w:ascii="Times New Roman" w:hAnsi="Times New Roman" w:cs="Times New Roman"/>
          <w:sz w:val="24"/>
          <w:szCs w:val="24"/>
        </w:rPr>
        <w:t>.</w:t>
      </w:r>
    </w:p>
    <w:p w14:paraId="63DBE87D" w14:textId="33DF3C44" w:rsidR="004B7E72" w:rsidRDefault="004B7E72" w:rsidP="004B7E72">
      <w:pPr>
        <w:pStyle w:val="Titre1"/>
      </w:pPr>
      <w:r>
        <w:lastRenderedPageBreak/>
        <w:t>Utilisation de Selenium</w:t>
      </w:r>
    </w:p>
    <w:p w14:paraId="1617C862" w14:textId="77777777" w:rsidR="004B7E72" w:rsidRPr="00704627" w:rsidRDefault="004B7E72" w:rsidP="004B7E72">
      <w:pPr>
        <w:pStyle w:val="Titre1"/>
      </w:pPr>
    </w:p>
    <w:p w14:paraId="2DCF3AB0" w14:textId="77777777" w:rsidR="001D0106" w:rsidRPr="001B6835" w:rsidRDefault="001D0106" w:rsidP="001D0106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1B6835">
        <w:rPr>
          <w:rFonts w:ascii="Arial" w:hAnsi="Arial" w:cs="Arial"/>
        </w:rPr>
        <w:t>Mise en place du projet</w:t>
      </w:r>
    </w:p>
    <w:p w14:paraId="020B49AF" w14:textId="77777777" w:rsidR="001D0106" w:rsidRPr="001B6835" w:rsidRDefault="001D0106" w:rsidP="001D0106">
      <w:pPr>
        <w:rPr>
          <w:rFonts w:ascii="Arial" w:hAnsi="Arial" w:cs="Arial"/>
        </w:rPr>
      </w:pPr>
      <w:r w:rsidRPr="001B6835">
        <w:rPr>
          <w:rFonts w:ascii="Arial" w:hAnsi="Arial" w:cs="Arial"/>
        </w:rPr>
        <w:t>Pour ce tutoriel, nous prendrons une application bancaire simple avec des comptes, des ajouts et retrait d’argent.</w:t>
      </w:r>
    </w:p>
    <w:p w14:paraId="246A6230" w14:textId="233971EF" w:rsidR="001D0106" w:rsidRPr="001B6835" w:rsidRDefault="002B5111" w:rsidP="001D0106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D0106" w:rsidRPr="001B6835">
        <w:rPr>
          <w:rFonts w:ascii="Arial" w:hAnsi="Arial" w:cs="Arial"/>
        </w:rPr>
        <w:t xml:space="preserve">nstallez le serveur </w:t>
      </w:r>
      <w:r w:rsidR="00F50E5C" w:rsidRPr="001B6835">
        <w:rPr>
          <w:rFonts w:ascii="Arial" w:hAnsi="Arial" w:cs="Arial"/>
          <w:b/>
          <w:sz w:val="24"/>
        </w:rPr>
        <w:t>Tomcat</w:t>
      </w:r>
      <w:r w:rsidR="001D0106" w:rsidRPr="001B6835">
        <w:rPr>
          <w:rFonts w:ascii="Arial" w:hAnsi="Arial" w:cs="Arial"/>
          <w:sz w:val="24"/>
        </w:rPr>
        <w:t xml:space="preserve"> </w:t>
      </w:r>
      <w:r w:rsidR="001D0106" w:rsidRPr="001B6835">
        <w:rPr>
          <w:rFonts w:ascii="Arial" w:hAnsi="Arial" w:cs="Arial"/>
        </w:rPr>
        <w:t>en le dézippant. (L’application</w:t>
      </w:r>
      <w:r>
        <w:rPr>
          <w:rFonts w:ascii="Arial" w:hAnsi="Arial" w:cs="Arial"/>
        </w:rPr>
        <w:t>, la base de données</w:t>
      </w:r>
      <w:r w:rsidR="001D0106" w:rsidRPr="001B6835">
        <w:rPr>
          <w:rFonts w:ascii="Arial" w:hAnsi="Arial" w:cs="Arial"/>
        </w:rPr>
        <w:t xml:space="preserve"> et les librairies sont déjà installées)</w:t>
      </w:r>
    </w:p>
    <w:p w14:paraId="20457FCE" w14:textId="4B345BF8" w:rsidR="001D0106" w:rsidRPr="001B6835" w:rsidRDefault="001D0106" w:rsidP="001D0106">
      <w:pPr>
        <w:rPr>
          <w:rFonts w:ascii="Arial" w:hAnsi="Arial" w:cs="Arial"/>
        </w:rPr>
      </w:pPr>
      <w:r w:rsidRPr="001B6835">
        <w:rPr>
          <w:rFonts w:ascii="Arial" w:hAnsi="Arial" w:cs="Arial"/>
        </w:rPr>
        <w:t xml:space="preserve">Lancer le </w:t>
      </w:r>
      <w:r w:rsidR="005366E1" w:rsidRPr="005366E1">
        <w:rPr>
          <w:rFonts w:ascii="Arial" w:hAnsi="Arial" w:cs="Arial"/>
          <w:b/>
          <w:sz w:val="24"/>
        </w:rPr>
        <w:t>Tomcat</w:t>
      </w:r>
      <w:r w:rsidRPr="005366E1">
        <w:rPr>
          <w:rFonts w:ascii="Arial" w:hAnsi="Arial" w:cs="Arial"/>
          <w:sz w:val="24"/>
        </w:rPr>
        <w:t xml:space="preserve"> </w:t>
      </w:r>
      <w:r w:rsidRPr="001B6835">
        <w:rPr>
          <w:rFonts w:ascii="Arial" w:hAnsi="Arial" w:cs="Arial"/>
        </w:rPr>
        <w:t xml:space="preserve">(« /bin/startup ») et rendez-vous sur l’url </w:t>
      </w:r>
      <w:r w:rsidRPr="001B6835">
        <w:rPr>
          <w:rFonts w:ascii="Arial" w:hAnsi="Arial" w:cs="Arial"/>
          <w:sz w:val="24"/>
          <w:u w:val="single"/>
        </w:rPr>
        <w:t>localhost:8080/</w:t>
      </w:r>
      <w:r w:rsidR="00DC06F3">
        <w:rPr>
          <w:rFonts w:ascii="Arial" w:hAnsi="Arial" w:cs="Arial"/>
          <w:sz w:val="24"/>
          <w:u w:val="single"/>
        </w:rPr>
        <w:t>jsp/</w:t>
      </w:r>
      <w:r w:rsidRPr="001B6835">
        <w:rPr>
          <w:rFonts w:ascii="Arial" w:hAnsi="Arial" w:cs="Arial"/>
          <w:sz w:val="24"/>
          <w:u w:val="single"/>
        </w:rPr>
        <w:t>test/</w:t>
      </w:r>
      <w:proofErr w:type="spellStart"/>
      <w:r w:rsidRPr="001B6835">
        <w:rPr>
          <w:rFonts w:ascii="Arial" w:hAnsi="Arial" w:cs="Arial"/>
          <w:sz w:val="24"/>
          <w:u w:val="single"/>
        </w:rPr>
        <w:t>bank</w:t>
      </w:r>
      <w:proofErr w:type="spellEnd"/>
    </w:p>
    <w:p w14:paraId="2544CB28" w14:textId="4F0427BA" w:rsidR="001D0106" w:rsidRPr="001B6835" w:rsidRDefault="001D0106" w:rsidP="001D0106">
      <w:pPr>
        <w:rPr>
          <w:rFonts w:ascii="Arial" w:hAnsi="Arial" w:cs="Arial"/>
        </w:rPr>
      </w:pPr>
      <w:r w:rsidRPr="001B6835">
        <w:rPr>
          <w:rFonts w:ascii="Arial" w:hAnsi="Arial" w:cs="Arial"/>
        </w:rPr>
        <w:t xml:space="preserve">L’application contient une page d’authentification, d’enregistrement, de dépôt/retrait et de visualisation des </w:t>
      </w:r>
      <w:r w:rsidR="00933F1C">
        <w:rPr>
          <w:rFonts w:ascii="Arial" w:hAnsi="Arial" w:cs="Arial"/>
        </w:rPr>
        <w:t>opérations bancaires</w:t>
      </w:r>
      <w:r w:rsidRPr="001B6835">
        <w:rPr>
          <w:rFonts w:ascii="Arial" w:hAnsi="Arial" w:cs="Arial"/>
        </w:rPr>
        <w:t>.</w:t>
      </w:r>
    </w:p>
    <w:p w14:paraId="5B327A09" w14:textId="03E4917A" w:rsidR="001D0106" w:rsidRDefault="001D0106" w:rsidP="001D0106">
      <w:pPr>
        <w:rPr>
          <w:rFonts w:ascii="Arial" w:hAnsi="Arial" w:cs="Arial"/>
        </w:rPr>
      </w:pPr>
      <w:r w:rsidRPr="001B6835">
        <w:rPr>
          <w:rFonts w:ascii="Arial" w:hAnsi="Arial" w:cs="Arial"/>
        </w:rPr>
        <w:t>L’objectif des tests de l’application graphique est de s’assurer que le système d’authentification et les formulaires fonctionnent correctement.</w:t>
      </w:r>
      <w:r w:rsidR="00A51C57">
        <w:rPr>
          <w:rFonts w:ascii="Arial" w:hAnsi="Arial" w:cs="Arial"/>
        </w:rPr>
        <w:t xml:space="preserve"> C’est une application bancaire, il ne faudrait pas qu’on puisse avoir accès à la page de quelqu’un d’autre …</w:t>
      </w:r>
    </w:p>
    <w:p w14:paraId="3A808BD1" w14:textId="77777777" w:rsidR="001D0106" w:rsidRPr="001B6835" w:rsidRDefault="001D0106" w:rsidP="001D0106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1B6835">
        <w:rPr>
          <w:rFonts w:ascii="Arial" w:hAnsi="Arial" w:cs="Arial"/>
        </w:rPr>
        <w:t>Le plugin Firefox</w:t>
      </w:r>
    </w:p>
    <w:p w14:paraId="7080994E" w14:textId="77777777" w:rsidR="001D0106" w:rsidRPr="001B6835" w:rsidRDefault="001D0106" w:rsidP="001D0106">
      <w:pPr>
        <w:pStyle w:val="Paragraphedeliste"/>
        <w:rPr>
          <w:rFonts w:ascii="Arial" w:hAnsi="Arial" w:cs="Arial"/>
          <w:b/>
        </w:rPr>
      </w:pPr>
      <w:r w:rsidRPr="001B6835">
        <w:rPr>
          <w:rFonts w:ascii="Arial" w:hAnsi="Arial" w:cs="Arial"/>
        </w:rPr>
        <w:t xml:space="preserve">Installez le plugin Selenium pour </w:t>
      </w:r>
      <w:r w:rsidRPr="001B6835">
        <w:rPr>
          <w:rFonts w:ascii="Arial" w:hAnsi="Arial" w:cs="Arial"/>
          <w:b/>
        </w:rPr>
        <w:t>Firefox :</w:t>
      </w:r>
    </w:p>
    <w:p w14:paraId="10863103" w14:textId="77777777" w:rsidR="001D0106" w:rsidRPr="001B6835" w:rsidRDefault="001D0106" w:rsidP="001D0106">
      <w:pPr>
        <w:pStyle w:val="Paragraphedeliste"/>
        <w:rPr>
          <w:rFonts w:ascii="Arial" w:hAnsi="Arial" w:cs="Arial"/>
        </w:rPr>
      </w:pPr>
      <w:r w:rsidRPr="001B6835">
        <w:rPr>
          <w:rFonts w:ascii="Arial" w:hAnsi="Arial" w:cs="Arial"/>
          <w:b/>
        </w:rPr>
        <w:t>http://release.seleniumhq.org/selenium-ide/2.5.0/selenium-ide-2.5.0.xpi</w:t>
      </w:r>
    </w:p>
    <w:p w14:paraId="0712F452" w14:textId="77777777" w:rsidR="001D0106" w:rsidRPr="001B6835" w:rsidRDefault="001D0106" w:rsidP="001D0106">
      <w:pPr>
        <w:pStyle w:val="Paragraphedeliste"/>
        <w:rPr>
          <w:rFonts w:ascii="Arial" w:hAnsi="Arial" w:cs="Arial"/>
        </w:rPr>
      </w:pPr>
      <w:r w:rsidRPr="001B6835">
        <w:rPr>
          <w:rFonts w:ascii="Arial" w:hAnsi="Arial" w:cs="Arial"/>
        </w:rPr>
        <w:t xml:space="preserve">Ce plugin ajoutera un bouton dans votre navigateur </w:t>
      </w:r>
      <w:r w:rsidRPr="001B6835">
        <w:rPr>
          <w:rFonts w:ascii="Arial" w:hAnsi="Arial" w:cs="Arial"/>
          <w:noProof/>
          <w:lang w:eastAsia="fr-FR"/>
        </w:rPr>
        <w:drawing>
          <wp:inline distT="0" distB="0" distL="0" distR="0" wp14:anchorId="69DC30A7" wp14:editId="3F4353BB">
            <wp:extent cx="285750" cy="2476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3920D" w14:textId="77777777" w:rsidR="001D0106" w:rsidRDefault="001D0106" w:rsidP="001D0106">
      <w:pPr>
        <w:pStyle w:val="Paragraphedeliste"/>
      </w:pPr>
      <w:r>
        <w:t>En cliquant dessus, vous ouvrez cette fenêtre :</w:t>
      </w:r>
      <w:r>
        <w:rPr>
          <w:noProof/>
          <w:lang w:eastAsia="fr-FR"/>
        </w:rPr>
        <w:drawing>
          <wp:inline distT="0" distB="0" distL="0" distR="0" wp14:anchorId="14EFF757" wp14:editId="54F0863E">
            <wp:extent cx="5760720" cy="440169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F9A1" w14:textId="77777777" w:rsidR="001D0106" w:rsidRDefault="001D0106" w:rsidP="001D0106">
      <w:r>
        <w:lastRenderedPageBreak/>
        <w:t>Sur la page d’accueil du site, vous avez le choix entre vous identifier ou vous enregistrer. Nous allons créer un test afin de vérifier que l’authentification fonctionne.</w:t>
      </w:r>
    </w:p>
    <w:p w14:paraId="75536788" w14:textId="77777777" w:rsidR="001D0106" w:rsidRDefault="001D0106" w:rsidP="001D0106">
      <w:r>
        <w:t xml:space="preserve">Selenium va enregistrer toutes votre action et les résultats afin de les rejouer automatiquement plus tard. Pour démarrer l’enregistrement, cliquer sur le bouton rouge </w:t>
      </w:r>
      <w:r>
        <w:rPr>
          <w:noProof/>
          <w:lang w:eastAsia="fr-FR"/>
        </w:rPr>
        <w:drawing>
          <wp:inline distT="0" distB="0" distL="0" distR="0" wp14:anchorId="2A5AD6DC" wp14:editId="79F183B2">
            <wp:extent cx="257175" cy="219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en haut à droite.</w:t>
      </w:r>
    </w:p>
    <w:p w14:paraId="1BB7C8A4" w14:textId="77777777" w:rsidR="001D0106" w:rsidRDefault="001D0106" w:rsidP="001D0106">
      <w:r>
        <w:t>Cliquez sur login, entrez toto comme identifiant et appuyez sur le bouton login.</w:t>
      </w:r>
    </w:p>
    <w:p w14:paraId="7498F558" w14:textId="77777777" w:rsidR="001D0106" w:rsidRDefault="001D0106" w:rsidP="001D0106">
      <w:r>
        <w:t>Vous devrez avoir ce message :</w:t>
      </w:r>
    </w:p>
    <w:p w14:paraId="2B0932E5" w14:textId="77777777" w:rsidR="001D0106" w:rsidRDefault="001D0106" w:rsidP="001D0106">
      <w:pPr>
        <w:jc w:val="center"/>
      </w:pPr>
      <w:r>
        <w:rPr>
          <w:noProof/>
          <w:lang w:eastAsia="fr-FR"/>
        </w:rPr>
        <w:drawing>
          <wp:inline distT="0" distB="0" distL="0" distR="0" wp14:anchorId="41563255" wp14:editId="22D5CBA9">
            <wp:extent cx="2981325" cy="226695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253D6" w14:textId="77777777" w:rsidR="001D0106" w:rsidRDefault="001D0106" w:rsidP="001D0106">
      <w:r>
        <w:t>Recliquez sur le bouton d’enregistrement pour l’arrêter. Selenium a enregistré vos actions :</w:t>
      </w:r>
    </w:p>
    <w:p w14:paraId="5D86E7A5" w14:textId="77777777" w:rsidR="001D0106" w:rsidRDefault="001D0106" w:rsidP="001D0106">
      <w:r>
        <w:rPr>
          <w:noProof/>
          <w:lang w:eastAsia="fr-FR"/>
        </w:rPr>
        <w:drawing>
          <wp:inline distT="0" distB="0" distL="0" distR="0" wp14:anchorId="7EF2D1A1" wp14:editId="44611961">
            <wp:extent cx="5760720" cy="115027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199E8" w14:textId="77777777" w:rsidR="001D0106" w:rsidRDefault="001D0106" w:rsidP="001D0106">
      <w:r>
        <w:t>Votre test ne porte pas encore de nom, dans l’explorateur à gauche, clic droit sur votre test puis dans propriété, donnez-lui un nom significatif sur ce qu’il test. Exemple : Login sans mot de passe.</w:t>
      </w:r>
    </w:p>
    <w:p w14:paraId="702A2182" w14:textId="77777777" w:rsidR="001D0106" w:rsidRDefault="001D0106" w:rsidP="001D0106">
      <w:pPr>
        <w:jc w:val="center"/>
      </w:pPr>
      <w:r>
        <w:rPr>
          <w:noProof/>
          <w:lang w:eastAsia="fr-FR"/>
        </w:rPr>
        <w:drawing>
          <wp:inline distT="0" distB="0" distL="0" distR="0" wp14:anchorId="5C177CDF" wp14:editId="0C1E60AA">
            <wp:extent cx="1876425" cy="1114425"/>
            <wp:effectExtent l="0" t="0" r="952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47C54" w14:textId="77777777" w:rsidR="001D0106" w:rsidRDefault="001D0106" w:rsidP="001D0106">
      <w:r>
        <w:t xml:space="preserve">Vous pouvez désormais lancer le test grâce aux boutons verts juste au-dessus. Vous verrez votre navigateur bouger tout seul (en vitesse lente).  </w:t>
      </w:r>
    </w:p>
    <w:p w14:paraId="13325EFC" w14:textId="77777777" w:rsidR="001D0106" w:rsidRDefault="001D0106" w:rsidP="001D0106">
      <w:r>
        <w:t xml:space="preserve">Connectez-vous avec l’identifiant </w:t>
      </w:r>
      <w:proofErr w:type="spellStart"/>
      <w:r w:rsidRPr="00367342">
        <w:rPr>
          <w:b/>
        </w:rPr>
        <w:t>admin</w:t>
      </w:r>
      <w:proofErr w:type="spellEnd"/>
      <w:r>
        <w:t xml:space="preserve"> et le mot de passe </w:t>
      </w:r>
      <w:proofErr w:type="spellStart"/>
      <w:r w:rsidRPr="00367342">
        <w:rPr>
          <w:b/>
        </w:rPr>
        <w:t>admin</w:t>
      </w:r>
      <w:proofErr w:type="spellEnd"/>
      <w:r>
        <w:t>.</w:t>
      </w:r>
    </w:p>
    <w:p w14:paraId="0E72B36E" w14:textId="77777777" w:rsidR="001D0106" w:rsidRDefault="001D0106" w:rsidP="001D0106">
      <w:r>
        <w:t>Relancez le test précédent.</w:t>
      </w:r>
    </w:p>
    <w:p w14:paraId="615A3A2E" w14:textId="77777777" w:rsidR="001D0106" w:rsidRDefault="001D0106" w:rsidP="001D0106"/>
    <w:p w14:paraId="5D76F1E4" w14:textId="77777777" w:rsidR="001D0106" w:rsidRDefault="001D0106" w:rsidP="001D0106"/>
    <w:p w14:paraId="372AA958" w14:textId="77777777" w:rsidR="001D0106" w:rsidRDefault="001D0106" w:rsidP="001D0106">
      <w:r>
        <w:lastRenderedPageBreak/>
        <w:t>Il se passe la chose suivante :</w:t>
      </w:r>
    </w:p>
    <w:p w14:paraId="7AAF75EC" w14:textId="77777777" w:rsidR="001D0106" w:rsidRDefault="001D0106" w:rsidP="001D0106">
      <w:r>
        <w:rPr>
          <w:noProof/>
          <w:lang w:eastAsia="fr-FR"/>
        </w:rPr>
        <w:drawing>
          <wp:inline distT="0" distB="0" distL="0" distR="0" wp14:anchorId="046F1195" wp14:editId="340240F8">
            <wp:extent cx="5760720" cy="151398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BE096" w14:textId="77777777" w:rsidR="001D0106" w:rsidRDefault="001D0106" w:rsidP="001D0106">
      <w:r>
        <w:t>Le plugin Selenium vous indique un échec et arrête le test actuel.</w:t>
      </w:r>
    </w:p>
    <w:p w14:paraId="51F3AC17" w14:textId="77777777" w:rsidR="001D0106" w:rsidRDefault="001D0106" w:rsidP="001D0106">
      <w:r>
        <w:t xml:space="preserve">Dans la fenêtre de log du plugin, vous pouvez voir le message suivant : </w:t>
      </w:r>
      <w:r>
        <w:rPr>
          <w:noProof/>
          <w:lang w:eastAsia="fr-FR"/>
        </w:rPr>
        <w:drawing>
          <wp:inline distT="0" distB="0" distL="0" distR="0" wp14:anchorId="55833AA4" wp14:editId="266D8989">
            <wp:extent cx="2362200" cy="2095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C0C8" w14:textId="77777777" w:rsidR="001D0106" w:rsidRDefault="001D0106" w:rsidP="001D0106">
      <w:r>
        <w:t xml:space="preserve">Vous savez désormais que le lien « login » est manquant, en effet, une fois identifié, il n’apparait plus. </w:t>
      </w:r>
    </w:p>
    <w:p w14:paraId="5A35E5F3" w14:textId="64710A80" w:rsidR="00B8599E" w:rsidRDefault="00B8599E" w:rsidP="001D0106">
      <w:r>
        <w:t>Nous allons maintenant vérifier qu’un texte est présent à un certain endroit.</w:t>
      </w:r>
    </w:p>
    <w:p w14:paraId="0928271C" w14:textId="0C59B17B" w:rsidR="00B8599E" w:rsidRDefault="00545D6E" w:rsidP="001D0106">
      <w:r>
        <w:t>Créez un nouveau test et nommez le « test update profil »</w:t>
      </w:r>
    </w:p>
    <w:p w14:paraId="505ADA6D" w14:textId="1AB3EDA0" w:rsidR="00545D6E" w:rsidRDefault="00545D6E" w:rsidP="001D0106">
      <w:r>
        <w:t xml:space="preserve">Avec le compte </w:t>
      </w:r>
      <w:proofErr w:type="spellStart"/>
      <w:r>
        <w:t>admin</w:t>
      </w:r>
      <w:proofErr w:type="spellEnd"/>
      <w:r>
        <w:t>, rendez-vous sur la page d’index. Commencez l’enregistrement et allez sur « </w:t>
      </w:r>
      <w:proofErr w:type="spellStart"/>
      <w:r>
        <w:t>my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 » puis sélectionnez « update profil »</w:t>
      </w:r>
    </w:p>
    <w:p w14:paraId="67FA60EC" w14:textId="1D10E8E1" w:rsidR="00545D6E" w:rsidRDefault="00545D6E" w:rsidP="001D0106">
      <w:r>
        <w:t>Les informations du compte devraient être auto-complétées.</w:t>
      </w:r>
    </w:p>
    <w:p w14:paraId="41DB81D7" w14:textId="4EC8315E" w:rsidR="00545D6E" w:rsidRDefault="00545D6E" w:rsidP="001D0106">
      <w:r>
        <w:t xml:space="preserve">Arrêtez l’enregistrement. </w:t>
      </w:r>
    </w:p>
    <w:p w14:paraId="2A0A84FF" w14:textId="5A2292FB" w:rsidR="00545D6E" w:rsidRDefault="00545D6E" w:rsidP="001D0106">
      <w:r>
        <w:t>En dessous de la dernière commande enregistrée</w:t>
      </w:r>
    </w:p>
    <w:p w14:paraId="709CFE7B" w14:textId="775EE45E" w:rsidR="00545D6E" w:rsidRDefault="00545D6E" w:rsidP="001D0106">
      <w:r>
        <w:rPr>
          <w:noProof/>
          <w:lang w:eastAsia="fr-FR"/>
        </w:rPr>
        <w:drawing>
          <wp:inline distT="0" distB="0" distL="0" distR="0" wp14:anchorId="0E6BEDF3" wp14:editId="5D944A3C">
            <wp:extent cx="5457825" cy="18669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D8A16" w14:textId="0032BF85" w:rsidR="00545D6E" w:rsidRDefault="002337AF" w:rsidP="001D0106">
      <w:r>
        <w:t>Vous pouvez sélectionner la ligne vide sous le trait vert.</w:t>
      </w:r>
    </w:p>
    <w:p w14:paraId="35EA0BC3" w14:textId="77777777" w:rsidR="002337AF" w:rsidRDefault="002337AF" w:rsidP="001D0106"/>
    <w:p w14:paraId="2008FC2D" w14:textId="77777777" w:rsidR="00C4154F" w:rsidRDefault="00C4154F" w:rsidP="001D0106"/>
    <w:p w14:paraId="6ED20564" w14:textId="77777777" w:rsidR="002337AF" w:rsidRDefault="002337AF" w:rsidP="001D0106"/>
    <w:p w14:paraId="0A25B57B" w14:textId="4044FDC2" w:rsidR="002337AF" w:rsidRDefault="002337AF" w:rsidP="001D0106">
      <w:r>
        <w:rPr>
          <w:noProof/>
          <w:lang w:eastAsia="fr-FR"/>
        </w:rPr>
        <w:lastRenderedPageBreak/>
        <w:drawing>
          <wp:inline distT="0" distB="0" distL="0" distR="0" wp14:anchorId="31C7D312" wp14:editId="59F919FA">
            <wp:extent cx="4981575" cy="8763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66DC0" w14:textId="7E6B7DE6" w:rsidR="002337AF" w:rsidRDefault="007510DA" w:rsidP="001D0106">
      <w:r>
        <w:t xml:space="preserve">Dans le champ </w:t>
      </w:r>
      <w:r w:rsidR="002337AF">
        <w:t>commande, tapez « </w:t>
      </w:r>
      <w:proofErr w:type="spellStart"/>
      <w:r w:rsidR="002337AF">
        <w:t>verifyText</w:t>
      </w:r>
      <w:proofErr w:type="spellEnd"/>
      <w:r w:rsidR="002337AF">
        <w:t> » (L’auto-complétion fonctionne).</w:t>
      </w:r>
    </w:p>
    <w:p w14:paraId="64F20305" w14:textId="53744E09" w:rsidR="002337AF" w:rsidRDefault="002337AF" w:rsidP="001D0106">
      <w:r>
        <w:t>Ensuite pour sélectionner notre cible, cliquer sur le bouton « select »</w:t>
      </w:r>
    </w:p>
    <w:p w14:paraId="13BF0758" w14:textId="6EA78A41" w:rsidR="00C4154F" w:rsidRDefault="00243374" w:rsidP="001D0106">
      <w:r>
        <w:t>Sélectionnez un champ, ensuite dans valeur, indiquez sa valeur.</w:t>
      </w:r>
    </w:p>
    <w:p w14:paraId="61CF7425" w14:textId="13EE1C84" w:rsidR="00243374" w:rsidRDefault="00243374" w:rsidP="001D0106">
      <w:r>
        <w:t>Exemple :</w:t>
      </w:r>
    </w:p>
    <w:p w14:paraId="30C8B42B" w14:textId="1E6F7A3D" w:rsidR="00243374" w:rsidRDefault="00243374" w:rsidP="001D0106">
      <w:r>
        <w:rPr>
          <w:noProof/>
          <w:lang w:eastAsia="fr-FR"/>
        </w:rPr>
        <w:drawing>
          <wp:inline distT="0" distB="0" distL="0" distR="0" wp14:anchorId="35B12E48" wp14:editId="6581691B">
            <wp:extent cx="5760720" cy="457746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C4E04" w14:textId="77777777" w:rsidR="00136E94" w:rsidRDefault="00243374" w:rsidP="001D0106">
      <w:r>
        <w:t>Vous pouvez également désigner un élément grâce à son id.</w:t>
      </w:r>
    </w:p>
    <w:p w14:paraId="5B2B05AB" w14:textId="77777777" w:rsidR="00733D78" w:rsidRDefault="00136E94" w:rsidP="001D0106">
      <w:r>
        <w:t>Lancez le test.</w:t>
      </w:r>
    </w:p>
    <w:p w14:paraId="35C93088" w14:textId="77777777" w:rsidR="00733D78" w:rsidRDefault="00733D78" w:rsidP="001D0106">
      <w:r>
        <w:t xml:space="preserve">C’est un échec ! </w:t>
      </w:r>
    </w:p>
    <w:p w14:paraId="50EAB9F3" w14:textId="77777777" w:rsidR="00FC34A1" w:rsidRDefault="00733D78" w:rsidP="001D0106">
      <w:r>
        <w:t xml:space="preserve">Et oui, il faut utiliser la commande </w:t>
      </w:r>
      <w:r w:rsidR="00FC34A1">
        <w:t>« </w:t>
      </w:r>
      <w:proofErr w:type="spellStart"/>
      <w:r w:rsidR="00FC34A1">
        <w:t>waitForValue</w:t>
      </w:r>
      <w:proofErr w:type="spellEnd"/>
      <w:r w:rsidR="00FC34A1">
        <w:t> » pour obtenir une valeur d’un élément input.</w:t>
      </w:r>
    </w:p>
    <w:p w14:paraId="079DC603" w14:textId="57EC6D6D" w:rsidR="00243374" w:rsidRDefault="00733D78" w:rsidP="001D0106">
      <w:r>
        <w:rPr>
          <w:noProof/>
          <w:lang w:eastAsia="fr-FR"/>
        </w:rPr>
        <w:lastRenderedPageBreak/>
        <w:drawing>
          <wp:inline distT="0" distB="0" distL="0" distR="0" wp14:anchorId="74BEA46B" wp14:editId="50B686AB">
            <wp:extent cx="5505450" cy="18859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374">
        <w:t xml:space="preserve"> </w:t>
      </w:r>
    </w:p>
    <w:p w14:paraId="242ED9BF" w14:textId="4DC76F88" w:rsidR="00FC34A1" w:rsidRDefault="00FC34A1" w:rsidP="001D0106">
      <w:r>
        <w:t xml:space="preserve">Vous trouverez une documentation dans l’onglet « référence » de la commande actuellement sélectionnée. </w:t>
      </w:r>
    </w:p>
    <w:p w14:paraId="00AD72D5" w14:textId="73EF0A79" w:rsidR="006232A5" w:rsidRDefault="006232A5" w:rsidP="001D0106">
      <w:r>
        <w:t>Remplacez « </w:t>
      </w:r>
      <w:proofErr w:type="spellStart"/>
      <w:r>
        <w:t>verifyText</w:t>
      </w:r>
      <w:proofErr w:type="spellEnd"/>
      <w:r>
        <w:t> » par « «</w:t>
      </w:r>
      <w:proofErr w:type="spellStart"/>
      <w:r>
        <w:t>waitForValue</w:t>
      </w:r>
      <w:proofErr w:type="spellEnd"/>
      <w:r>
        <w:t> ».</w:t>
      </w:r>
    </w:p>
    <w:p w14:paraId="3471C762" w14:textId="3E14AD5D" w:rsidR="006232A5" w:rsidRDefault="006232A5" w:rsidP="001D0106">
      <w:r>
        <w:t>Relancez le test.</w:t>
      </w:r>
    </w:p>
    <w:p w14:paraId="3A4B98BC" w14:textId="014F16CA" w:rsidR="00E67A18" w:rsidRDefault="00E67A18" w:rsidP="001D0106">
      <w:r>
        <w:t>Nous allons désormais nous pencher sur l’URL. Comme vous avez pu le constater, la page « </w:t>
      </w:r>
      <w:proofErr w:type="spellStart"/>
      <w:r>
        <w:t>saveuser</w:t>
      </w:r>
      <w:proofErr w:type="spellEnd"/>
      <w:r>
        <w:t xml:space="preserve"> » sert à enregistrer et modifier un compte. Pour savoir le cas où nous sommes, un flag a été </w:t>
      </w:r>
      <w:r w:rsidR="008134FA">
        <w:t>ajouté</w:t>
      </w:r>
      <w:r>
        <w:t xml:space="preserve"> dans l’URL</w:t>
      </w:r>
      <w:r w:rsidR="008134FA">
        <w:t xml:space="preserve">. </w:t>
      </w:r>
    </w:p>
    <w:p w14:paraId="2DF0531B" w14:textId="0FF61D30" w:rsidR="008134FA" w:rsidRDefault="00B46139" w:rsidP="001D0106">
      <w:r>
        <w:t>Dans le même test que précédemment,  ajouter la commande et la cible suivante :</w:t>
      </w:r>
    </w:p>
    <w:p w14:paraId="6FCA625F" w14:textId="45086171" w:rsidR="00B46139" w:rsidRDefault="00B46139" w:rsidP="001D0106">
      <w:r>
        <w:rPr>
          <w:noProof/>
          <w:lang w:eastAsia="fr-FR"/>
        </w:rPr>
        <w:drawing>
          <wp:inline distT="0" distB="0" distL="0" distR="0" wp14:anchorId="6D8F17B8" wp14:editId="258DEEB9">
            <wp:extent cx="4029075" cy="80962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7CB3" w14:textId="0D5CDB33" w:rsidR="0051380F" w:rsidRDefault="0051380F" w:rsidP="001D0106">
      <w:r>
        <w:t>Elle permet de tester l’URL actuelle avec celle dans cible. Si elles sont différentes, le test sort en erreur.</w:t>
      </w:r>
    </w:p>
    <w:p w14:paraId="61CD4109" w14:textId="76E1A3EF" w:rsidR="00A02886" w:rsidRDefault="00A02886" w:rsidP="001D0106">
      <w:r>
        <w:t>Testez.</w:t>
      </w:r>
    </w:p>
    <w:p w14:paraId="495B113E" w14:textId="47363875" w:rsidR="00A02886" w:rsidRDefault="00A02886" w:rsidP="001D0106">
      <w:r>
        <w:t>Maintenant, nous allons voir ce que Selenium peut faire avec du JavaScript.</w:t>
      </w:r>
    </w:p>
    <w:p w14:paraId="0620C835" w14:textId="1F1394D5" w:rsidR="00A02886" w:rsidRDefault="00A02886" w:rsidP="001D0106">
      <w:r>
        <w:t>Réalisez le test suivant :</w:t>
      </w:r>
    </w:p>
    <w:p w14:paraId="4D417BCE" w14:textId="514C9324" w:rsidR="00A02886" w:rsidRDefault="00A02886" w:rsidP="001D0106">
      <w:r>
        <w:rPr>
          <w:noProof/>
          <w:lang w:eastAsia="fr-FR"/>
        </w:rPr>
        <w:drawing>
          <wp:inline distT="0" distB="0" distL="0" distR="0" wp14:anchorId="01B5ADA4" wp14:editId="31D30CB9">
            <wp:extent cx="5676900" cy="12763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BEC21" w14:textId="7D72C92A" w:rsidR="00A02886" w:rsidRDefault="00BA08FC" w:rsidP="001D0106">
      <w:r>
        <w:t>« </w:t>
      </w:r>
      <w:proofErr w:type="spellStart"/>
      <w:proofErr w:type="gramStart"/>
      <w:r>
        <w:t>assertAlert</w:t>
      </w:r>
      <w:proofErr w:type="spellEnd"/>
      <w:proofErr w:type="gramEnd"/>
      <w:r>
        <w:t> » permet de vérifier la présence d’une pop-up « </w:t>
      </w:r>
      <w:proofErr w:type="spellStart"/>
      <w:r>
        <w:t>alert</w:t>
      </w:r>
      <w:proofErr w:type="spellEnd"/>
      <w:r>
        <w:t> » en JavaScript. Dans cible, mettez le message attendu.</w:t>
      </w:r>
    </w:p>
    <w:p w14:paraId="632C4DD9" w14:textId="77777777" w:rsidR="009A3678" w:rsidRDefault="009A3678" w:rsidP="001D0106"/>
    <w:p w14:paraId="35B36203" w14:textId="77777777" w:rsidR="009A3678" w:rsidRDefault="009A3678" w:rsidP="001D0106"/>
    <w:p w14:paraId="0816B2F6" w14:textId="77777777" w:rsidR="001D0106" w:rsidRDefault="001D0106" w:rsidP="001D0106">
      <w:pPr>
        <w:pStyle w:val="Paragraphedeliste"/>
        <w:numPr>
          <w:ilvl w:val="0"/>
          <w:numId w:val="12"/>
        </w:numPr>
      </w:pPr>
      <w:r>
        <w:lastRenderedPageBreak/>
        <w:t>Aller plus loin, insérer vos tests dans votre projet </w:t>
      </w:r>
    </w:p>
    <w:p w14:paraId="335EF0E2" w14:textId="0CBADD6F" w:rsidR="001A4BF7" w:rsidRDefault="009A36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Nous avons une suite de test. Mais ce n’est vraiment pas pratique d’ouvrir le navigateur et de charger les tests à chaque fois …</w:t>
      </w:r>
    </w:p>
    <w:p w14:paraId="69B2D9E6" w14:textId="77777777" w:rsidR="009A3678" w:rsidRDefault="009A3678" w:rsidP="009A36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Selenium propose d’exporter vos tests :</w:t>
      </w:r>
      <w:r>
        <w:rPr>
          <w:noProof/>
          <w:lang w:eastAsia="fr-FR"/>
        </w:rPr>
        <w:drawing>
          <wp:inline distT="0" distB="0" distL="0" distR="0" wp14:anchorId="6A423C47" wp14:editId="0A0F4F68">
            <wp:extent cx="4991100" cy="41148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4CD86" w14:textId="56A7FA77" w:rsidR="009A3678" w:rsidRDefault="009A3678" w:rsidP="009A36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Votre test est transformé en classe. Vous n’avez plus </w:t>
      </w:r>
      <w:r w:rsidR="00192675">
        <w:rPr>
          <w:rFonts w:ascii="Times New Roman" w:hAnsi="Times New Roman" w:cs="Times New Roman"/>
          <w:iCs/>
          <w:sz w:val="24"/>
          <w:szCs w:val="24"/>
        </w:rPr>
        <w:t>qu’à</w:t>
      </w:r>
      <w:r>
        <w:rPr>
          <w:rFonts w:ascii="Times New Roman" w:hAnsi="Times New Roman" w:cs="Times New Roman"/>
          <w:iCs/>
          <w:sz w:val="24"/>
          <w:szCs w:val="24"/>
        </w:rPr>
        <w:t xml:space="preserve"> l’intégrer dans votre projet !</w:t>
      </w:r>
    </w:p>
    <w:p w14:paraId="3B0B8A95" w14:textId="5D9A19A5" w:rsidR="0098072A" w:rsidRPr="00121704" w:rsidRDefault="009A3678" w:rsidP="009A36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E1C46D0" wp14:editId="3CE23B3C">
            <wp:extent cx="5090064" cy="360997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90064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6B0A5" w14:textId="4A7D416E" w:rsidR="009A3678" w:rsidRDefault="009A3678" w:rsidP="0012170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Merci d’avoir suivi ce tutoriel.</w:t>
      </w:r>
    </w:p>
    <w:p w14:paraId="159012E8" w14:textId="784D0B35" w:rsidR="00CE4783" w:rsidRPr="00121704" w:rsidRDefault="00CE4783" w:rsidP="00CE4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Selenium est puissant et possède encore bien d’autres fonctionnalités. N’hésitez pas à vous rendre sur </w:t>
      </w:r>
      <w:hyperlink r:id="rId24" w:history="1">
        <w:r w:rsidRPr="00E6620F">
          <w:rPr>
            <w:rStyle w:val="Lienhypertexte"/>
            <w:rFonts w:ascii="Times New Roman" w:hAnsi="Times New Roman" w:cs="Times New Roman"/>
            <w:iCs/>
            <w:sz w:val="24"/>
            <w:szCs w:val="24"/>
          </w:rPr>
          <w:t>http://docs.seleniumhq.org/</w:t>
        </w:r>
      </w:hyperlink>
      <w:r>
        <w:rPr>
          <w:rFonts w:ascii="Times New Roman" w:hAnsi="Times New Roman" w:cs="Times New Roman"/>
          <w:iCs/>
          <w:sz w:val="24"/>
          <w:szCs w:val="24"/>
        </w:rPr>
        <w:t xml:space="preserve"> pour plus d’informations.</w:t>
      </w:r>
    </w:p>
    <w:p w14:paraId="44D04999" w14:textId="77777777" w:rsidR="0098072A" w:rsidRPr="00E664E6" w:rsidRDefault="00115EEA" w:rsidP="0012170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E664E6">
        <w:rPr>
          <w:rFonts w:ascii="Times New Roman" w:hAnsi="Times New Roman" w:cs="Times New Roman"/>
          <w:b/>
          <w:iCs/>
          <w:sz w:val="24"/>
          <w:szCs w:val="24"/>
        </w:rPr>
        <w:t>Bibliographie</w:t>
      </w:r>
    </w:p>
    <w:p w14:paraId="05A459C3" w14:textId="6A06ABB2" w:rsidR="00EE5839" w:rsidRPr="00121704" w:rsidRDefault="001F5EBA" w:rsidP="00121704">
      <w:pPr>
        <w:jc w:val="both"/>
        <w:rPr>
          <w:rFonts w:ascii="Times New Roman" w:hAnsi="Times New Roman" w:cs="Times New Roman"/>
          <w:sz w:val="24"/>
          <w:szCs w:val="24"/>
        </w:rPr>
      </w:pPr>
      <w:r w:rsidRPr="0012170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100A" w:rsidRPr="00C1100A">
        <w:rPr>
          <w:rFonts w:ascii="Times New Roman" w:hAnsi="Times New Roman" w:cs="Times New Roman"/>
          <w:iCs/>
          <w:sz w:val="24"/>
          <w:szCs w:val="24"/>
        </w:rPr>
        <w:t>http://docs.seleniumhq.org/</w:t>
      </w:r>
    </w:p>
    <w:p w14:paraId="0D1445E4" w14:textId="77777777" w:rsidR="00EE5839" w:rsidRPr="00121704" w:rsidRDefault="00B527EF" w:rsidP="0012170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8C6D23" w:rsidRPr="00121704">
          <w:rPr>
            <w:rStyle w:val="Lienhypertexte"/>
            <w:rFonts w:ascii="Times New Roman" w:hAnsi="Times New Roman" w:cs="Times New Roman"/>
            <w:sz w:val="24"/>
            <w:szCs w:val="24"/>
          </w:rPr>
          <w:t>http://qtpselenium.com/selenium-tutorial/</w:t>
        </w:r>
      </w:hyperlink>
    </w:p>
    <w:p w14:paraId="5DC9EA35" w14:textId="77777777" w:rsidR="008C6D23" w:rsidRDefault="00B527EF" w:rsidP="0012170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6" w:anchor="installation" w:history="1">
        <w:r w:rsidR="008C6D23" w:rsidRPr="00121704">
          <w:rPr>
            <w:rStyle w:val="Lienhypertexte"/>
            <w:rFonts w:ascii="Times New Roman" w:hAnsi="Times New Roman" w:cs="Times New Roman"/>
            <w:sz w:val="24"/>
            <w:szCs w:val="24"/>
          </w:rPr>
          <w:t>http://www.jroller.com/selenium/#installation</w:t>
        </w:r>
      </w:hyperlink>
    </w:p>
    <w:p w14:paraId="262ADDCE" w14:textId="77777777" w:rsidR="00115EEA" w:rsidRDefault="00B527EF" w:rsidP="00121704">
      <w:pPr>
        <w:jc w:val="both"/>
        <w:rPr>
          <w:rStyle w:val="Lienhypertexte"/>
          <w:rFonts w:ascii="Times New Roman" w:hAnsi="Times New Roman" w:cs="Times New Roman"/>
          <w:sz w:val="24"/>
          <w:szCs w:val="24"/>
        </w:rPr>
      </w:pPr>
      <w:hyperlink r:id="rId27" w:anchor="partie2" w:history="1">
        <w:r w:rsidR="00115EEA" w:rsidRPr="001B14DD">
          <w:rPr>
            <w:rStyle w:val="Lienhypertexte"/>
            <w:rFonts w:ascii="Times New Roman" w:hAnsi="Times New Roman" w:cs="Times New Roman"/>
            <w:sz w:val="24"/>
            <w:szCs w:val="24"/>
          </w:rPr>
          <w:t>http://www.objis.com/formation-java/tutoriel-selenium-installation-selenium-ide.html#partie2</w:t>
        </w:r>
      </w:hyperlink>
    </w:p>
    <w:p w14:paraId="4ACD592E" w14:textId="1E7462BF" w:rsidR="00BE10CD" w:rsidRDefault="00BE10CD" w:rsidP="00121704">
      <w:pPr>
        <w:jc w:val="both"/>
        <w:rPr>
          <w:rFonts w:ascii="Times New Roman" w:hAnsi="Times New Roman" w:cs="Times New Roman"/>
          <w:sz w:val="24"/>
          <w:szCs w:val="24"/>
        </w:rPr>
      </w:pPr>
      <w:r w:rsidRPr="00BE10CD">
        <w:rPr>
          <w:rFonts w:ascii="Times New Roman" w:hAnsi="Times New Roman" w:cs="Times New Roman"/>
          <w:sz w:val="24"/>
          <w:szCs w:val="24"/>
        </w:rPr>
        <w:t>https://www.udemy.com/blog/selenium-ide-tutorial/</w:t>
      </w:r>
    </w:p>
    <w:p w14:paraId="71FD0A02" w14:textId="77777777" w:rsidR="00BE10CD" w:rsidRDefault="00BE10CD" w:rsidP="001217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88A55" w14:textId="77777777" w:rsidR="008C6D23" w:rsidRPr="00121704" w:rsidRDefault="008C6D23" w:rsidP="001217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6D23" w:rsidRPr="00121704" w:rsidSect="009A367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B9B"/>
    <w:multiLevelType w:val="hybridMultilevel"/>
    <w:tmpl w:val="F072D2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7D97"/>
    <w:multiLevelType w:val="hybridMultilevel"/>
    <w:tmpl w:val="197AAE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13C2"/>
    <w:multiLevelType w:val="hybridMultilevel"/>
    <w:tmpl w:val="2AA690DE"/>
    <w:lvl w:ilvl="0" w:tplc="75F849F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10D5499"/>
    <w:multiLevelType w:val="hybridMultilevel"/>
    <w:tmpl w:val="6C661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159E8"/>
    <w:multiLevelType w:val="hybridMultilevel"/>
    <w:tmpl w:val="A8CE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96BFE"/>
    <w:multiLevelType w:val="hybridMultilevel"/>
    <w:tmpl w:val="D584A4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727DA"/>
    <w:multiLevelType w:val="hybridMultilevel"/>
    <w:tmpl w:val="00B0B1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243E3"/>
    <w:multiLevelType w:val="hybridMultilevel"/>
    <w:tmpl w:val="BADAF704"/>
    <w:lvl w:ilvl="0" w:tplc="2E6AE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31D08"/>
    <w:multiLevelType w:val="hybridMultilevel"/>
    <w:tmpl w:val="0936A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56C7C"/>
    <w:multiLevelType w:val="hybridMultilevel"/>
    <w:tmpl w:val="34B6B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D337F"/>
    <w:multiLevelType w:val="multilevel"/>
    <w:tmpl w:val="9632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D32DB3"/>
    <w:multiLevelType w:val="hybridMultilevel"/>
    <w:tmpl w:val="ECBEE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39"/>
    <w:rsid w:val="0001169A"/>
    <w:rsid w:val="00025AEB"/>
    <w:rsid w:val="00072C44"/>
    <w:rsid w:val="0008307F"/>
    <w:rsid w:val="00090558"/>
    <w:rsid w:val="000930D8"/>
    <w:rsid w:val="000D495E"/>
    <w:rsid w:val="000E1FBC"/>
    <w:rsid w:val="00115EEA"/>
    <w:rsid w:val="00121704"/>
    <w:rsid w:val="00136E94"/>
    <w:rsid w:val="00177789"/>
    <w:rsid w:val="00181C2B"/>
    <w:rsid w:val="00192675"/>
    <w:rsid w:val="00194CCD"/>
    <w:rsid w:val="001A4BF7"/>
    <w:rsid w:val="001B6835"/>
    <w:rsid w:val="001D0106"/>
    <w:rsid w:val="001E7558"/>
    <w:rsid w:val="001F5EBA"/>
    <w:rsid w:val="00211D43"/>
    <w:rsid w:val="00214E15"/>
    <w:rsid w:val="002164C4"/>
    <w:rsid w:val="00220278"/>
    <w:rsid w:val="002337AF"/>
    <w:rsid w:val="00243374"/>
    <w:rsid w:val="0026117C"/>
    <w:rsid w:val="00285E04"/>
    <w:rsid w:val="002B5111"/>
    <w:rsid w:val="00370434"/>
    <w:rsid w:val="0044369C"/>
    <w:rsid w:val="00464C89"/>
    <w:rsid w:val="00490383"/>
    <w:rsid w:val="004B7E72"/>
    <w:rsid w:val="004D1DAE"/>
    <w:rsid w:val="0051380F"/>
    <w:rsid w:val="00523B10"/>
    <w:rsid w:val="005366E1"/>
    <w:rsid w:val="00545D6E"/>
    <w:rsid w:val="005767F4"/>
    <w:rsid w:val="005E7B07"/>
    <w:rsid w:val="00601D3D"/>
    <w:rsid w:val="006232A5"/>
    <w:rsid w:val="006236CA"/>
    <w:rsid w:val="006A074D"/>
    <w:rsid w:val="00704627"/>
    <w:rsid w:val="00717F05"/>
    <w:rsid w:val="00733D78"/>
    <w:rsid w:val="007510DA"/>
    <w:rsid w:val="008134FA"/>
    <w:rsid w:val="00845B56"/>
    <w:rsid w:val="00863EDD"/>
    <w:rsid w:val="008A5AC1"/>
    <w:rsid w:val="008C6D23"/>
    <w:rsid w:val="00933F1C"/>
    <w:rsid w:val="00942FD5"/>
    <w:rsid w:val="0098072A"/>
    <w:rsid w:val="00981B06"/>
    <w:rsid w:val="009A3678"/>
    <w:rsid w:val="009F335E"/>
    <w:rsid w:val="00A02886"/>
    <w:rsid w:val="00A15AF2"/>
    <w:rsid w:val="00A51C57"/>
    <w:rsid w:val="00A80BB1"/>
    <w:rsid w:val="00B054C6"/>
    <w:rsid w:val="00B46139"/>
    <w:rsid w:val="00B527EF"/>
    <w:rsid w:val="00B64DA9"/>
    <w:rsid w:val="00B8599E"/>
    <w:rsid w:val="00BA08FC"/>
    <w:rsid w:val="00BA1976"/>
    <w:rsid w:val="00BD6EA6"/>
    <w:rsid w:val="00BE10CD"/>
    <w:rsid w:val="00C1100A"/>
    <w:rsid w:val="00C4154F"/>
    <w:rsid w:val="00C8295F"/>
    <w:rsid w:val="00CC5133"/>
    <w:rsid w:val="00CE4783"/>
    <w:rsid w:val="00D2393C"/>
    <w:rsid w:val="00D402FB"/>
    <w:rsid w:val="00D53037"/>
    <w:rsid w:val="00DC06F3"/>
    <w:rsid w:val="00DD1D6F"/>
    <w:rsid w:val="00DD7A51"/>
    <w:rsid w:val="00DE0470"/>
    <w:rsid w:val="00DE08F9"/>
    <w:rsid w:val="00E664E6"/>
    <w:rsid w:val="00E67A18"/>
    <w:rsid w:val="00E76145"/>
    <w:rsid w:val="00EC5F52"/>
    <w:rsid w:val="00EE5839"/>
    <w:rsid w:val="00EF22B9"/>
    <w:rsid w:val="00F06251"/>
    <w:rsid w:val="00F075A6"/>
    <w:rsid w:val="00F30264"/>
    <w:rsid w:val="00F50E5C"/>
    <w:rsid w:val="00F720C4"/>
    <w:rsid w:val="00F7729F"/>
    <w:rsid w:val="00FC34A1"/>
    <w:rsid w:val="00FC399C"/>
    <w:rsid w:val="00FD00E2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95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4627"/>
    <w:pPr>
      <w:spacing w:after="0" w:line="240" w:lineRule="auto"/>
      <w:outlineLvl w:val="0"/>
    </w:pPr>
    <w:rPr>
      <w:rFonts w:ascii="Bauhaus 93" w:hAnsi="Bauhaus 93" w:cs="Narkisim"/>
      <w:color w:val="365F91" w:themeColor="accent1" w:themeShade="BF"/>
      <w:sz w:val="36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4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627"/>
    <w:rPr>
      <w:rFonts w:ascii="Bauhaus 93" w:hAnsi="Bauhaus 93" w:cs="Narkisim"/>
      <w:color w:val="365F91" w:themeColor="accent1" w:themeShade="BF"/>
      <w:sz w:val="36"/>
      <w:szCs w:val="24"/>
    </w:rPr>
  </w:style>
  <w:style w:type="paragraph" w:styleId="NormalWeb">
    <w:name w:val="Normal (Web)"/>
    <w:basedOn w:val="Normal"/>
    <w:uiPriority w:val="99"/>
    <w:semiHidden/>
    <w:unhideWhenUsed/>
    <w:rsid w:val="00BA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A1976"/>
    <w:rPr>
      <w:color w:val="0000FF"/>
      <w:u w:val="single"/>
    </w:rPr>
  </w:style>
  <w:style w:type="character" w:customStyle="1" w:styleId="hps">
    <w:name w:val="hps"/>
    <w:basedOn w:val="Policepardfaut"/>
    <w:rsid w:val="00177789"/>
  </w:style>
  <w:style w:type="paragraph" w:styleId="Paragraphedeliste">
    <w:name w:val="List Paragraph"/>
    <w:basedOn w:val="Normal"/>
    <w:uiPriority w:val="34"/>
    <w:qFormat/>
    <w:rsid w:val="00D5303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C6D2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704"/>
    <w:rPr>
      <w:rFonts w:ascii="Tahoma" w:hAnsi="Tahoma" w:cs="Tahoma"/>
      <w:sz w:val="16"/>
      <w:szCs w:val="16"/>
    </w:rPr>
  </w:style>
  <w:style w:type="character" w:customStyle="1" w:styleId="atn">
    <w:name w:val="atn"/>
    <w:basedOn w:val="Policepardfaut"/>
    <w:rsid w:val="00220278"/>
  </w:style>
  <w:style w:type="table" w:styleId="Grilledutableau">
    <w:name w:val="Table Grid"/>
    <w:basedOn w:val="TableauNormal"/>
    <w:uiPriority w:val="59"/>
    <w:rsid w:val="0052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04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04627"/>
    <w:pPr>
      <w:spacing w:after="0" w:line="240" w:lineRule="auto"/>
      <w:jc w:val="center"/>
    </w:pPr>
    <w:rPr>
      <w:rFonts w:ascii="Bauhaus 93" w:hAnsi="Bauhaus 93" w:cs="Narkisim"/>
      <w:color w:val="365F91" w:themeColor="accent1" w:themeShade="BF"/>
      <w:sz w:val="52"/>
      <w:szCs w:val="24"/>
    </w:rPr>
  </w:style>
  <w:style w:type="character" w:customStyle="1" w:styleId="TitreCar">
    <w:name w:val="Titre Car"/>
    <w:basedOn w:val="Policepardfaut"/>
    <w:link w:val="Titre"/>
    <w:uiPriority w:val="10"/>
    <w:rsid w:val="00704627"/>
    <w:rPr>
      <w:rFonts w:ascii="Bauhaus 93" w:hAnsi="Bauhaus 93" w:cs="Narkisim"/>
      <w:color w:val="365F91" w:themeColor="accent1" w:themeShade="BF"/>
      <w:sz w:val="5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4627"/>
    <w:pPr>
      <w:spacing w:after="0" w:line="240" w:lineRule="auto"/>
      <w:outlineLvl w:val="0"/>
    </w:pPr>
    <w:rPr>
      <w:rFonts w:ascii="Bauhaus 93" w:hAnsi="Bauhaus 93" w:cs="Narkisim"/>
      <w:color w:val="365F91" w:themeColor="accent1" w:themeShade="BF"/>
      <w:sz w:val="36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4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627"/>
    <w:rPr>
      <w:rFonts w:ascii="Bauhaus 93" w:hAnsi="Bauhaus 93" w:cs="Narkisim"/>
      <w:color w:val="365F91" w:themeColor="accent1" w:themeShade="BF"/>
      <w:sz w:val="36"/>
      <w:szCs w:val="24"/>
    </w:rPr>
  </w:style>
  <w:style w:type="paragraph" w:styleId="NormalWeb">
    <w:name w:val="Normal (Web)"/>
    <w:basedOn w:val="Normal"/>
    <w:uiPriority w:val="99"/>
    <w:semiHidden/>
    <w:unhideWhenUsed/>
    <w:rsid w:val="00BA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A1976"/>
    <w:rPr>
      <w:color w:val="0000FF"/>
      <w:u w:val="single"/>
    </w:rPr>
  </w:style>
  <w:style w:type="character" w:customStyle="1" w:styleId="hps">
    <w:name w:val="hps"/>
    <w:basedOn w:val="Policepardfaut"/>
    <w:rsid w:val="00177789"/>
  </w:style>
  <w:style w:type="paragraph" w:styleId="Paragraphedeliste">
    <w:name w:val="List Paragraph"/>
    <w:basedOn w:val="Normal"/>
    <w:uiPriority w:val="34"/>
    <w:qFormat/>
    <w:rsid w:val="00D5303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C6D2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704"/>
    <w:rPr>
      <w:rFonts w:ascii="Tahoma" w:hAnsi="Tahoma" w:cs="Tahoma"/>
      <w:sz w:val="16"/>
      <w:szCs w:val="16"/>
    </w:rPr>
  </w:style>
  <w:style w:type="character" w:customStyle="1" w:styleId="atn">
    <w:name w:val="atn"/>
    <w:basedOn w:val="Policepardfaut"/>
    <w:rsid w:val="00220278"/>
  </w:style>
  <w:style w:type="table" w:styleId="Grilledutableau">
    <w:name w:val="Table Grid"/>
    <w:basedOn w:val="TableauNormal"/>
    <w:uiPriority w:val="59"/>
    <w:rsid w:val="0052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04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04627"/>
    <w:pPr>
      <w:spacing w:after="0" w:line="240" w:lineRule="auto"/>
      <w:jc w:val="center"/>
    </w:pPr>
    <w:rPr>
      <w:rFonts w:ascii="Bauhaus 93" w:hAnsi="Bauhaus 93" w:cs="Narkisim"/>
      <w:color w:val="365F91" w:themeColor="accent1" w:themeShade="BF"/>
      <w:sz w:val="52"/>
      <w:szCs w:val="24"/>
    </w:rPr>
  </w:style>
  <w:style w:type="character" w:customStyle="1" w:styleId="TitreCar">
    <w:name w:val="Titre Car"/>
    <w:basedOn w:val="Policepardfaut"/>
    <w:link w:val="Titre"/>
    <w:uiPriority w:val="10"/>
    <w:rsid w:val="00704627"/>
    <w:rPr>
      <w:rFonts w:ascii="Bauhaus 93" w:hAnsi="Bauhaus 93" w:cs="Narkisim"/>
      <w:color w:val="365F91" w:themeColor="accent1" w:themeShade="BF"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www.jroller.com/seleniu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qtpselenium.com/selenium-tutorial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://docs.seleniumhq.org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www.objis.com/formation-java/tutoriel-selenium-installation-selenium-id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9DCA-0EA7-4734-9CE2-811E4664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9</Pages>
  <Words>1093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etuinfo</dc:creator>
  <cp:lastModifiedBy>Romain</cp:lastModifiedBy>
  <cp:revision>72</cp:revision>
  <dcterms:created xsi:type="dcterms:W3CDTF">2014-04-17T08:34:00Z</dcterms:created>
  <dcterms:modified xsi:type="dcterms:W3CDTF">2014-06-25T19:28:00Z</dcterms:modified>
</cp:coreProperties>
</file>