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2D5DC" w14:textId="5704A807" w:rsidR="001A3176" w:rsidRPr="00B52D5E" w:rsidRDefault="00674EB1" w:rsidP="001A3176">
      <w:pPr>
        <w:jc w:val="both"/>
        <w:rPr>
          <w:b/>
          <w:sz w:val="20"/>
        </w:rPr>
      </w:pPr>
      <w:bookmarkStart w:id="0" w:name="FR"/>
      <w:r w:rsidRPr="00B52D5E">
        <w:rPr>
          <w:b/>
          <w:sz w:val="20"/>
        </w:rPr>
        <w:t>Compréhension de la dynamique pelvienne par la simulation 3D de l</w:t>
      </w:r>
      <w:r w:rsidR="001A3176" w:rsidRPr="00B52D5E">
        <w:rPr>
          <w:b/>
          <w:sz w:val="20"/>
        </w:rPr>
        <w:t>’</w:t>
      </w:r>
      <w:r w:rsidR="00804D65" w:rsidRPr="00B52D5E">
        <w:rPr>
          <w:b/>
          <w:sz w:val="20"/>
        </w:rPr>
        <w:t>a</w:t>
      </w:r>
      <w:r w:rsidR="001A3176" w:rsidRPr="00B52D5E">
        <w:rPr>
          <w:b/>
          <w:sz w:val="20"/>
        </w:rPr>
        <w:t>ccouchement</w:t>
      </w:r>
    </w:p>
    <w:bookmarkEnd w:id="0"/>
    <w:p w14:paraId="0D0B5A5C" w14:textId="3535D80E" w:rsidR="00982DB4" w:rsidRPr="00B52D5E" w:rsidRDefault="007E5CEA" w:rsidP="00E01451">
      <w:pPr>
        <w:jc w:val="right"/>
        <w:rPr>
          <w:b/>
          <w:sz w:val="20"/>
          <w:lang w:val="es-ES_tradnl"/>
        </w:rPr>
      </w:pPr>
      <w:r w:rsidRPr="00B52D5E">
        <w:rPr>
          <w:b/>
          <w:sz w:val="18"/>
        </w:rPr>
        <w:t xml:space="preserve">(Ou : comment </w:t>
      </w:r>
      <w:r w:rsidR="002A4CBE" w:rsidRPr="00B52D5E">
        <w:rPr>
          <w:b/>
          <w:sz w:val="18"/>
        </w:rPr>
        <w:t>contrôler</w:t>
      </w:r>
      <w:r w:rsidRPr="00B52D5E">
        <w:rPr>
          <w:b/>
          <w:sz w:val="18"/>
        </w:rPr>
        <w:t xml:space="preserve"> </w:t>
      </w:r>
      <w:r w:rsidR="002A4CBE" w:rsidRPr="00B52D5E">
        <w:rPr>
          <w:b/>
          <w:sz w:val="18"/>
        </w:rPr>
        <w:t>l’erreur d’</w:t>
      </w:r>
      <w:r w:rsidRPr="00B52D5E">
        <w:rPr>
          <w:b/>
          <w:sz w:val="18"/>
        </w:rPr>
        <w:t>un m</w:t>
      </w:r>
      <w:r w:rsidR="00982DB4" w:rsidRPr="00B52D5E">
        <w:rPr>
          <w:b/>
          <w:sz w:val="18"/>
        </w:rPr>
        <w:t>odè</w:t>
      </w:r>
      <w:r w:rsidR="00434141" w:rsidRPr="00B52D5E">
        <w:rPr>
          <w:b/>
          <w:sz w:val="18"/>
        </w:rPr>
        <w:t>le virtuel 3D</w:t>
      </w:r>
      <w:r w:rsidR="002A4CBE" w:rsidRPr="00B52D5E">
        <w:rPr>
          <w:b/>
          <w:sz w:val="18"/>
        </w:rPr>
        <w:t> ?</w:t>
      </w:r>
      <w:r w:rsidRPr="00B52D5E">
        <w:rPr>
          <w:b/>
          <w:sz w:val="18"/>
        </w:rPr>
        <w:t>)</w:t>
      </w:r>
    </w:p>
    <w:p w14:paraId="0453246B" w14:textId="77777777" w:rsidR="001A3176" w:rsidRPr="00B52D5E" w:rsidRDefault="005F2B3F" w:rsidP="001A3176">
      <w:pPr>
        <w:jc w:val="both"/>
        <w:rPr>
          <w:sz w:val="18"/>
        </w:rPr>
      </w:pPr>
      <w:r>
        <w:rPr>
          <w:sz w:val="18"/>
        </w:rPr>
        <w:pict w14:anchorId="0735657B">
          <v:rect id="_x0000_i1025" style="width:453.3pt;height:2pt" o:hralign="center" o:hrstd="t" o:hr="t" fillcolor="#aaa" stroked="f"/>
        </w:pict>
      </w:r>
    </w:p>
    <w:p w14:paraId="04A8BD48" w14:textId="77777777" w:rsidR="001A3176" w:rsidRPr="00B52D5E" w:rsidRDefault="001A3176" w:rsidP="001A3176">
      <w:pPr>
        <w:jc w:val="both"/>
        <w:rPr>
          <w:b/>
          <w:sz w:val="18"/>
          <w:u w:val="single"/>
        </w:rPr>
      </w:pPr>
      <w:r w:rsidRPr="00B52D5E">
        <w:rPr>
          <w:b/>
          <w:sz w:val="18"/>
          <w:u w:val="single"/>
        </w:rPr>
        <w:t xml:space="preserve">Contexte : </w:t>
      </w:r>
    </w:p>
    <w:p w14:paraId="78DB9858" w14:textId="14A51E46" w:rsidR="00141087" w:rsidRPr="00B52D5E" w:rsidRDefault="00141087" w:rsidP="00950891">
      <w:pPr>
        <w:jc w:val="both"/>
        <w:rPr>
          <w:sz w:val="18"/>
        </w:rPr>
      </w:pPr>
      <w:r w:rsidRPr="00B52D5E">
        <w:rPr>
          <w:sz w:val="18"/>
        </w:rPr>
        <w:t xml:space="preserve">Les équipes </w:t>
      </w:r>
      <w:hyperlink r:id="rId8" w:history="1">
        <w:r w:rsidRPr="00B52D5E">
          <w:rPr>
            <w:rStyle w:val="Lienhypertexte"/>
            <w:i/>
            <w:sz w:val="18"/>
          </w:rPr>
          <w:t>SAARA</w:t>
        </w:r>
      </w:hyperlink>
      <w:r w:rsidRPr="00B52D5E">
        <w:rPr>
          <w:sz w:val="18"/>
        </w:rPr>
        <w:t xml:space="preserve"> du LIRIS à Lyon et l’</w:t>
      </w:r>
      <w:hyperlink r:id="rId9" w:history="1">
        <w:r w:rsidRPr="00B52D5E">
          <w:rPr>
            <w:rStyle w:val="Lienhypertexte"/>
            <w:i/>
            <w:sz w:val="18"/>
          </w:rPr>
          <w:t>ER3:Ma</w:t>
        </w:r>
        <w:r w:rsidR="00430B38">
          <w:rPr>
            <w:rStyle w:val="Lienhypertexte"/>
            <w:i/>
            <w:sz w:val="18"/>
          </w:rPr>
          <w:t>S</w:t>
        </w:r>
        <w:r w:rsidRPr="00B52D5E">
          <w:rPr>
            <w:rStyle w:val="Lienhypertexte"/>
            <w:i/>
            <w:sz w:val="18"/>
          </w:rPr>
          <w:t>TR</w:t>
        </w:r>
      </w:hyperlink>
      <w:r w:rsidRPr="00B52D5E">
        <w:rPr>
          <w:sz w:val="18"/>
        </w:rPr>
        <w:t xml:space="preserve"> du Laboratoire de Mécanique de Lille sont impliquées dans l’élaboration d'un modèle bio-mécanique permettant la simulation des interactions entre la dynamique pelvienne de la femme enceinte et le fœtus durant l’accouchement. </w:t>
      </w:r>
    </w:p>
    <w:p w14:paraId="519F36E0" w14:textId="33F88BA3" w:rsidR="00574167" w:rsidRPr="00B52D5E" w:rsidRDefault="00674EB1" w:rsidP="00950891">
      <w:pPr>
        <w:jc w:val="both"/>
        <w:rPr>
          <w:sz w:val="18"/>
        </w:rPr>
      </w:pPr>
      <w:r w:rsidRPr="00B52D5E">
        <w:rPr>
          <w:sz w:val="18"/>
        </w:rPr>
        <w:t xml:space="preserve">Le but de ce </w:t>
      </w:r>
      <w:r w:rsidR="00784D05" w:rsidRPr="00B52D5E">
        <w:rPr>
          <w:sz w:val="18"/>
        </w:rPr>
        <w:t>projet</w:t>
      </w:r>
      <w:r w:rsidRPr="00B52D5E">
        <w:rPr>
          <w:sz w:val="18"/>
        </w:rPr>
        <w:t xml:space="preserve"> est </w:t>
      </w:r>
      <w:r w:rsidR="00784D05" w:rsidRPr="00B52D5E">
        <w:rPr>
          <w:sz w:val="18"/>
        </w:rPr>
        <w:t xml:space="preserve">maintenant </w:t>
      </w:r>
      <w:r w:rsidRPr="00B52D5E">
        <w:rPr>
          <w:sz w:val="18"/>
        </w:rPr>
        <w:t xml:space="preserve">de </w:t>
      </w:r>
      <w:r w:rsidR="00333C9B" w:rsidRPr="00B52D5E">
        <w:rPr>
          <w:sz w:val="18"/>
        </w:rPr>
        <w:t>faire évoluer</w:t>
      </w:r>
      <w:r w:rsidR="00F55E2A" w:rsidRPr="00B52D5E">
        <w:rPr>
          <w:sz w:val="18"/>
        </w:rPr>
        <w:t xml:space="preserve"> </w:t>
      </w:r>
      <w:r w:rsidR="00784D05" w:rsidRPr="00B52D5E">
        <w:rPr>
          <w:sz w:val="18"/>
        </w:rPr>
        <w:t>le</w:t>
      </w:r>
      <w:r w:rsidR="006D7CBC" w:rsidRPr="00B52D5E">
        <w:rPr>
          <w:sz w:val="18"/>
        </w:rPr>
        <w:t xml:space="preserve"> modèle 3D</w:t>
      </w:r>
      <w:r w:rsidR="00333C9B" w:rsidRPr="00B52D5E">
        <w:rPr>
          <w:sz w:val="18"/>
        </w:rPr>
        <w:t xml:space="preserve"> </w:t>
      </w:r>
      <w:r w:rsidR="006D7CBC" w:rsidRPr="00B52D5E">
        <w:rPr>
          <w:sz w:val="18"/>
        </w:rPr>
        <w:t>existant</w:t>
      </w:r>
      <w:r w:rsidR="00F55E2A" w:rsidRPr="00B52D5E">
        <w:rPr>
          <w:sz w:val="18"/>
        </w:rPr>
        <w:t xml:space="preserve"> </w:t>
      </w:r>
      <w:r w:rsidR="006D7CBC" w:rsidRPr="00B52D5E">
        <w:rPr>
          <w:sz w:val="18"/>
        </w:rPr>
        <w:t>pour permettre</w:t>
      </w:r>
      <w:r w:rsidR="009B23C7" w:rsidRPr="00B52D5E">
        <w:rPr>
          <w:sz w:val="18"/>
        </w:rPr>
        <w:t xml:space="preserve"> les interactions avec le fœtus pendant l’accouchement</w:t>
      </w:r>
      <w:r w:rsidR="00950891" w:rsidRPr="00B52D5E">
        <w:rPr>
          <w:sz w:val="18"/>
        </w:rPr>
        <w:t>.  Il s’agira</w:t>
      </w:r>
      <w:r w:rsidR="00784D05" w:rsidRPr="00B52D5E">
        <w:rPr>
          <w:sz w:val="18"/>
        </w:rPr>
        <w:t>, à terme,</w:t>
      </w:r>
      <w:r w:rsidR="00950891" w:rsidRPr="00B52D5E">
        <w:rPr>
          <w:sz w:val="18"/>
        </w:rPr>
        <w:t xml:space="preserve"> de proposer </w:t>
      </w:r>
      <w:r w:rsidR="00B0069D" w:rsidRPr="00B52D5E">
        <w:rPr>
          <w:sz w:val="18"/>
        </w:rPr>
        <w:t>un</w:t>
      </w:r>
      <w:r w:rsidR="00F55E2A" w:rsidRPr="00B52D5E">
        <w:rPr>
          <w:sz w:val="18"/>
        </w:rPr>
        <w:t xml:space="preserve"> modèle </w:t>
      </w:r>
      <w:r w:rsidR="00B0069D" w:rsidRPr="00B52D5E">
        <w:rPr>
          <w:sz w:val="18"/>
        </w:rPr>
        <w:t xml:space="preserve">géométrique </w:t>
      </w:r>
      <w:r w:rsidR="00F55E2A" w:rsidRPr="00B52D5E">
        <w:rPr>
          <w:sz w:val="18"/>
        </w:rPr>
        <w:t xml:space="preserve">plus ou moins « patient-spécifique », et </w:t>
      </w:r>
      <w:r w:rsidR="00950891" w:rsidRPr="00B52D5E">
        <w:rPr>
          <w:sz w:val="18"/>
        </w:rPr>
        <w:t xml:space="preserve">de </w:t>
      </w:r>
      <w:r w:rsidR="00F55E2A" w:rsidRPr="00B52D5E">
        <w:rPr>
          <w:sz w:val="18"/>
        </w:rPr>
        <w:t xml:space="preserve">le paramétrer selon différents scénarios (orientation et forme du bassin, de la tête </w:t>
      </w:r>
      <w:r w:rsidR="00114419" w:rsidRPr="00B52D5E">
        <w:rPr>
          <w:sz w:val="18"/>
        </w:rPr>
        <w:t>fœtale</w:t>
      </w:r>
      <w:r w:rsidR="000A2B4C" w:rsidRPr="00B52D5E">
        <w:rPr>
          <w:sz w:val="18"/>
        </w:rPr>
        <w:t xml:space="preserve">, </w:t>
      </w:r>
      <w:r w:rsidR="00031C4D" w:rsidRPr="00B52D5E">
        <w:rPr>
          <w:sz w:val="18"/>
        </w:rPr>
        <w:t xml:space="preserve">altération des propriétés des ligaments, </w:t>
      </w:r>
      <w:r w:rsidR="000A2B4C" w:rsidRPr="00B52D5E">
        <w:rPr>
          <w:sz w:val="18"/>
        </w:rPr>
        <w:t>etc.</w:t>
      </w:r>
      <w:r w:rsidR="00F55E2A" w:rsidRPr="00B52D5E">
        <w:rPr>
          <w:sz w:val="18"/>
        </w:rPr>
        <w:t>)</w:t>
      </w:r>
      <w:r w:rsidR="00950891" w:rsidRPr="00B52D5E">
        <w:rPr>
          <w:sz w:val="18"/>
        </w:rPr>
        <w:t xml:space="preserve">. </w:t>
      </w:r>
    </w:p>
    <w:p w14:paraId="39505A86" w14:textId="305A989F" w:rsidR="00F55E2A" w:rsidRPr="00B52D5E" w:rsidRDefault="009C6349" w:rsidP="00F55E2A">
      <w:pPr>
        <w:jc w:val="both"/>
        <w:rPr>
          <w:sz w:val="18"/>
        </w:rPr>
      </w:pPr>
      <w:r w:rsidRPr="00B52D5E">
        <w:rPr>
          <w:sz w:val="18"/>
        </w:rPr>
        <w:t>Ce modèle 3D pourra être utilisé pour réaliser des</w:t>
      </w:r>
      <w:r w:rsidR="007E5CEA" w:rsidRPr="00B52D5E">
        <w:rPr>
          <w:sz w:val="18"/>
        </w:rPr>
        <w:t xml:space="preserve"> simulations </w:t>
      </w:r>
      <w:r w:rsidRPr="00B52D5E">
        <w:rPr>
          <w:sz w:val="18"/>
        </w:rPr>
        <w:t>bio-mécaniques, qui</w:t>
      </w:r>
      <w:r w:rsidR="00141087" w:rsidRPr="00B52D5E">
        <w:rPr>
          <w:sz w:val="18"/>
        </w:rPr>
        <w:t xml:space="preserve"> </w:t>
      </w:r>
      <w:r w:rsidR="00FA0DF7" w:rsidRPr="00B52D5E">
        <w:rPr>
          <w:sz w:val="18"/>
        </w:rPr>
        <w:t>auront</w:t>
      </w:r>
      <w:r w:rsidR="00333C9B" w:rsidRPr="00B52D5E">
        <w:rPr>
          <w:sz w:val="18"/>
        </w:rPr>
        <w:t xml:space="preserve"> pour but </w:t>
      </w:r>
      <w:r w:rsidR="00F55E2A" w:rsidRPr="00B52D5E">
        <w:rPr>
          <w:sz w:val="18"/>
        </w:rPr>
        <w:t>:</w:t>
      </w:r>
    </w:p>
    <w:p w14:paraId="39E94255" w14:textId="47F3FAE7" w:rsidR="009B23C7" w:rsidRPr="00B52D5E" w:rsidRDefault="00333C9B" w:rsidP="009B23C7">
      <w:pPr>
        <w:pStyle w:val="Paragraphedeliste"/>
        <w:numPr>
          <w:ilvl w:val="0"/>
          <w:numId w:val="4"/>
        </w:numPr>
        <w:jc w:val="both"/>
        <w:rPr>
          <w:sz w:val="18"/>
        </w:rPr>
      </w:pPr>
      <w:r w:rsidRPr="00B52D5E">
        <w:rPr>
          <w:sz w:val="18"/>
        </w:rPr>
        <w:t>d’</w:t>
      </w:r>
      <w:r w:rsidR="009B23C7" w:rsidRPr="00B52D5E">
        <w:rPr>
          <w:sz w:val="18"/>
        </w:rPr>
        <w:t>aider à la compréhension du rôle des différentes structures anatomiques</w:t>
      </w:r>
    </w:p>
    <w:p w14:paraId="7AD7F3C1" w14:textId="77777777" w:rsidR="00646FB9" w:rsidRPr="00B52D5E" w:rsidRDefault="00333C9B" w:rsidP="001A3176">
      <w:pPr>
        <w:pStyle w:val="Paragraphedeliste"/>
        <w:numPr>
          <w:ilvl w:val="0"/>
          <w:numId w:val="4"/>
        </w:numPr>
        <w:jc w:val="both"/>
        <w:rPr>
          <w:sz w:val="18"/>
        </w:rPr>
      </w:pPr>
      <w:r w:rsidRPr="00B52D5E">
        <w:rPr>
          <w:sz w:val="18"/>
        </w:rPr>
        <w:t>d’</w:t>
      </w:r>
      <w:r w:rsidR="00FA0FFD" w:rsidRPr="00B52D5E">
        <w:rPr>
          <w:sz w:val="18"/>
        </w:rPr>
        <w:t xml:space="preserve">observer les dégradations physiologiques consécutives à l’accouchement, et </w:t>
      </w:r>
      <w:r w:rsidR="00FE4E34" w:rsidRPr="00B52D5E">
        <w:rPr>
          <w:sz w:val="18"/>
        </w:rPr>
        <w:t>de caractériser les</w:t>
      </w:r>
      <w:r w:rsidR="00FA0FFD" w:rsidRPr="00B52D5E">
        <w:rPr>
          <w:sz w:val="18"/>
        </w:rPr>
        <w:t xml:space="preserve"> </w:t>
      </w:r>
      <w:r w:rsidR="00FE4E34" w:rsidRPr="00B52D5E">
        <w:rPr>
          <w:sz w:val="18"/>
        </w:rPr>
        <w:t xml:space="preserve">éventuelles </w:t>
      </w:r>
      <w:r w:rsidR="00FA0FFD" w:rsidRPr="00B52D5E">
        <w:rPr>
          <w:sz w:val="18"/>
        </w:rPr>
        <w:t>conséquence</w:t>
      </w:r>
      <w:r w:rsidR="00FE4E34" w:rsidRPr="00B52D5E">
        <w:rPr>
          <w:sz w:val="18"/>
        </w:rPr>
        <w:t>s</w:t>
      </w:r>
      <w:r w:rsidR="00FA0FFD" w:rsidRPr="00B52D5E">
        <w:rPr>
          <w:sz w:val="18"/>
        </w:rPr>
        <w:t xml:space="preserve"> </w:t>
      </w:r>
      <w:r w:rsidR="00FE4E34" w:rsidRPr="00B52D5E">
        <w:rPr>
          <w:sz w:val="18"/>
        </w:rPr>
        <w:t>traumatiques</w:t>
      </w:r>
      <w:r w:rsidR="00646FB9" w:rsidRPr="00B52D5E">
        <w:rPr>
          <w:sz w:val="18"/>
        </w:rPr>
        <w:t>.</w:t>
      </w:r>
    </w:p>
    <w:p w14:paraId="26A63A79" w14:textId="77777777" w:rsidR="00646FB9" w:rsidRPr="00B52D5E" w:rsidRDefault="001A3176" w:rsidP="00646FB9">
      <w:pPr>
        <w:jc w:val="both"/>
        <w:rPr>
          <w:b/>
          <w:sz w:val="18"/>
          <w:u w:val="single"/>
        </w:rPr>
      </w:pPr>
      <w:r w:rsidRPr="00B52D5E">
        <w:rPr>
          <w:b/>
          <w:sz w:val="18"/>
          <w:u w:val="single"/>
        </w:rPr>
        <w:t>Mission</w:t>
      </w:r>
      <w:r w:rsidR="00804D65" w:rsidRPr="00B52D5E">
        <w:rPr>
          <w:b/>
          <w:sz w:val="18"/>
          <w:u w:val="single"/>
        </w:rPr>
        <w:t>s</w:t>
      </w:r>
      <w:r w:rsidRPr="00B52D5E">
        <w:rPr>
          <w:b/>
          <w:sz w:val="18"/>
          <w:u w:val="single"/>
        </w:rPr>
        <w:t xml:space="preserve"> proposée</w:t>
      </w:r>
      <w:r w:rsidR="00804D65" w:rsidRPr="00B52D5E">
        <w:rPr>
          <w:b/>
          <w:sz w:val="18"/>
          <w:u w:val="single"/>
        </w:rPr>
        <w:t>s</w:t>
      </w:r>
      <w:r w:rsidRPr="00B52D5E">
        <w:rPr>
          <w:b/>
          <w:sz w:val="18"/>
          <w:u w:val="single"/>
        </w:rPr>
        <w:t xml:space="preserve"> : </w:t>
      </w:r>
    </w:p>
    <w:p w14:paraId="6FFA4A5D" w14:textId="66EFACF0" w:rsidR="00031C4D" w:rsidRPr="00B52D5E" w:rsidRDefault="00646FB9" w:rsidP="00646FB9">
      <w:pPr>
        <w:jc w:val="both"/>
        <w:rPr>
          <w:sz w:val="18"/>
        </w:rPr>
      </w:pPr>
      <w:r w:rsidRPr="00B52D5E">
        <w:rPr>
          <w:sz w:val="18"/>
        </w:rPr>
        <w:t xml:space="preserve">Le modèle physiologique </w:t>
      </w:r>
      <w:r w:rsidR="00031C4D" w:rsidRPr="00B52D5E">
        <w:rPr>
          <w:sz w:val="18"/>
        </w:rPr>
        <w:t xml:space="preserve">de l’accouchement </w:t>
      </w:r>
      <w:r w:rsidRPr="00B52D5E">
        <w:rPr>
          <w:sz w:val="18"/>
        </w:rPr>
        <w:t xml:space="preserve">sera dégradé pour aller vers des simulations plus interactives. </w:t>
      </w:r>
      <w:r w:rsidR="00031C4D" w:rsidRPr="00B52D5E">
        <w:rPr>
          <w:sz w:val="18"/>
        </w:rPr>
        <w:t>Cela se traduit par exemple par l’emploi de maillages à plus basse résolution, l’utilisation de loi</w:t>
      </w:r>
      <w:r w:rsidR="00300607" w:rsidRPr="00B52D5E">
        <w:rPr>
          <w:sz w:val="18"/>
        </w:rPr>
        <w:t>s</w:t>
      </w:r>
      <w:r w:rsidR="00031C4D" w:rsidRPr="00B52D5E">
        <w:rPr>
          <w:sz w:val="18"/>
        </w:rPr>
        <w:t xml:space="preserve"> de comportement plus simples (linéaire, non linéaire)</w:t>
      </w:r>
      <w:r w:rsidR="00300607" w:rsidRPr="00B52D5E">
        <w:rPr>
          <w:sz w:val="18"/>
        </w:rPr>
        <w:t>, …</w:t>
      </w:r>
    </w:p>
    <w:p w14:paraId="0E8BDCE7" w14:textId="7FEBC637" w:rsidR="00646FB9" w:rsidRPr="00B52D5E" w:rsidRDefault="00646FB9" w:rsidP="00646FB9">
      <w:pPr>
        <w:jc w:val="both"/>
        <w:rPr>
          <w:sz w:val="18"/>
        </w:rPr>
      </w:pPr>
      <w:r w:rsidRPr="00B52D5E">
        <w:rPr>
          <w:sz w:val="18"/>
        </w:rPr>
        <w:t>Ce travail passera par une phase de confrontation avec le modèle complet (pris comme « vérité terrain ») et des images IRM dynamiques</w:t>
      </w:r>
      <w:r w:rsidR="00626CB8" w:rsidRPr="00B52D5E">
        <w:rPr>
          <w:sz w:val="18"/>
        </w:rPr>
        <w:t xml:space="preserve"> 2D</w:t>
      </w:r>
      <w:r w:rsidRPr="00B52D5E">
        <w:rPr>
          <w:sz w:val="18"/>
        </w:rPr>
        <w:t>. L’enjeu sera de contrôler l’erreur tout en garantissant sa validité mécanique.</w:t>
      </w:r>
    </w:p>
    <w:p w14:paraId="52B58AE2" w14:textId="73589097" w:rsidR="001A3176" w:rsidRPr="00B52D5E" w:rsidRDefault="006F570D" w:rsidP="001A3176">
      <w:pPr>
        <w:jc w:val="both"/>
        <w:rPr>
          <w:sz w:val="18"/>
        </w:rPr>
      </w:pPr>
      <w:r w:rsidRPr="00B52D5E">
        <w:rPr>
          <w:sz w:val="18"/>
        </w:rPr>
        <w:t>I</w:t>
      </w:r>
      <w:r w:rsidR="00854E38" w:rsidRPr="00B52D5E">
        <w:rPr>
          <w:sz w:val="18"/>
        </w:rPr>
        <w:t>l sera nécessaire de réaliser l</w:t>
      </w:r>
      <w:r w:rsidRPr="00B52D5E">
        <w:rPr>
          <w:sz w:val="18"/>
        </w:rPr>
        <w:t>’analyse et les</w:t>
      </w:r>
      <w:r w:rsidR="00854E38" w:rsidRPr="00B52D5E">
        <w:rPr>
          <w:sz w:val="18"/>
        </w:rPr>
        <w:t xml:space="preserve"> développement</w:t>
      </w:r>
      <w:r w:rsidR="001D415D" w:rsidRPr="00B52D5E">
        <w:rPr>
          <w:sz w:val="18"/>
        </w:rPr>
        <w:t>s</w:t>
      </w:r>
      <w:r w:rsidR="00387032" w:rsidRPr="00B52D5E">
        <w:rPr>
          <w:sz w:val="18"/>
        </w:rPr>
        <w:t xml:space="preserve"> </w:t>
      </w:r>
      <w:r w:rsidR="00854E38" w:rsidRPr="00B52D5E">
        <w:rPr>
          <w:sz w:val="18"/>
        </w:rPr>
        <w:t>suivants</w:t>
      </w:r>
      <w:r w:rsidR="001A3176" w:rsidRPr="00B52D5E">
        <w:rPr>
          <w:sz w:val="18"/>
        </w:rPr>
        <w:t xml:space="preserve"> : </w:t>
      </w:r>
    </w:p>
    <w:p w14:paraId="3D21DFA3" w14:textId="319DF328" w:rsidR="0045488C" w:rsidRPr="00B52D5E" w:rsidRDefault="00B45936" w:rsidP="00D17452">
      <w:pPr>
        <w:pStyle w:val="Paragraphedeliste"/>
        <w:numPr>
          <w:ilvl w:val="0"/>
          <w:numId w:val="5"/>
        </w:numPr>
        <w:jc w:val="both"/>
        <w:rPr>
          <w:sz w:val="18"/>
        </w:rPr>
      </w:pPr>
      <w:r w:rsidRPr="00B52D5E">
        <w:rPr>
          <w:sz w:val="18"/>
        </w:rPr>
        <w:t xml:space="preserve">étude bibliographique amenant à la </w:t>
      </w:r>
      <w:r w:rsidR="00FD1A67" w:rsidRPr="00B52D5E">
        <w:rPr>
          <w:sz w:val="18"/>
        </w:rPr>
        <w:t>définition des critères d’erreur pertinents, a posteriori et éventuellement pendant la simulation ;</w:t>
      </w:r>
    </w:p>
    <w:p w14:paraId="2B823B7D" w14:textId="40706401" w:rsidR="00FD1A67" w:rsidRPr="00B52D5E" w:rsidRDefault="00FD1A67" w:rsidP="00D17452">
      <w:pPr>
        <w:pStyle w:val="Paragraphedeliste"/>
        <w:numPr>
          <w:ilvl w:val="0"/>
          <w:numId w:val="5"/>
        </w:numPr>
        <w:jc w:val="both"/>
        <w:rPr>
          <w:sz w:val="18"/>
        </w:rPr>
      </w:pPr>
      <w:r w:rsidRPr="00B52D5E">
        <w:rPr>
          <w:sz w:val="18"/>
        </w:rPr>
        <w:t>implémentation logicielle</w:t>
      </w:r>
      <w:r w:rsidR="00770D24" w:rsidRPr="00B52D5E">
        <w:rPr>
          <w:sz w:val="18"/>
        </w:rPr>
        <w:t xml:space="preserve"> (C++)</w:t>
      </w:r>
      <w:r w:rsidRPr="00B52D5E">
        <w:rPr>
          <w:sz w:val="18"/>
        </w:rPr>
        <w:t xml:space="preserve"> de la solution retenue dans la plateforme </w:t>
      </w:r>
      <w:hyperlink r:id="rId10" w:history="1">
        <w:r w:rsidRPr="00B52D5E">
          <w:rPr>
            <w:rStyle w:val="Lienhypertexte"/>
            <w:sz w:val="18"/>
          </w:rPr>
          <w:t>CamiTK</w:t>
        </w:r>
      </w:hyperlink>
      <w:r w:rsidRPr="00B52D5E">
        <w:rPr>
          <w:sz w:val="18"/>
        </w:rPr>
        <w:t> ;</w:t>
      </w:r>
    </w:p>
    <w:p w14:paraId="5A1BC49C" w14:textId="793D9FC4" w:rsidR="00FD1A67" w:rsidRPr="00B52D5E" w:rsidRDefault="00FD1A67" w:rsidP="00D17452">
      <w:pPr>
        <w:pStyle w:val="Paragraphedeliste"/>
        <w:numPr>
          <w:ilvl w:val="0"/>
          <w:numId w:val="5"/>
        </w:numPr>
        <w:jc w:val="both"/>
        <w:rPr>
          <w:sz w:val="18"/>
        </w:rPr>
      </w:pPr>
      <w:r w:rsidRPr="00B52D5E">
        <w:rPr>
          <w:sz w:val="18"/>
        </w:rPr>
        <w:t xml:space="preserve">liaison avec le logiciel de simulation  </w:t>
      </w:r>
      <w:hyperlink r:id="rId11" w:history="1">
        <w:r w:rsidRPr="00B52D5E">
          <w:rPr>
            <w:rStyle w:val="Lienhypertexte"/>
            <w:sz w:val="18"/>
          </w:rPr>
          <w:t>Abaqus™</w:t>
        </w:r>
      </w:hyperlink>
      <w:r w:rsidRPr="00B52D5E">
        <w:rPr>
          <w:sz w:val="18"/>
        </w:rPr>
        <w:t>.</w:t>
      </w:r>
    </w:p>
    <w:p w14:paraId="796C2D5A" w14:textId="0D86CD68" w:rsidR="00715C82" w:rsidRPr="00B52D5E" w:rsidRDefault="00FD1A67" w:rsidP="00FD1A67">
      <w:pPr>
        <w:jc w:val="both"/>
        <w:rPr>
          <w:sz w:val="18"/>
        </w:rPr>
      </w:pPr>
      <w:r w:rsidRPr="00B52D5E">
        <w:rPr>
          <w:sz w:val="18"/>
        </w:rPr>
        <w:t>En fonction de l’avancée</w:t>
      </w:r>
      <w:r w:rsidR="00B45936" w:rsidRPr="00B52D5E">
        <w:rPr>
          <w:sz w:val="18"/>
        </w:rPr>
        <w:t>, il sera utile de pouvoir adapter le</w:t>
      </w:r>
      <w:r w:rsidRPr="00B52D5E">
        <w:rPr>
          <w:sz w:val="18"/>
        </w:rPr>
        <w:t> </w:t>
      </w:r>
      <w:r w:rsidR="00B45936" w:rsidRPr="00B52D5E">
        <w:rPr>
          <w:sz w:val="18"/>
        </w:rPr>
        <w:t xml:space="preserve">modèle 3D </w:t>
      </w:r>
      <w:r w:rsidR="00E64D4D" w:rsidRPr="00B52D5E">
        <w:rPr>
          <w:sz w:val="18"/>
        </w:rPr>
        <w:t>(</w:t>
      </w:r>
      <w:hyperlink r:id="rId12" w:history="1">
        <w:r w:rsidR="00E64D4D" w:rsidRPr="00B52D5E">
          <w:rPr>
            <w:rStyle w:val="Lienhypertexte"/>
            <w:sz w:val="18"/>
          </w:rPr>
          <w:t>Catia</w:t>
        </w:r>
      </w:hyperlink>
      <w:r w:rsidR="00E64D4D" w:rsidRPr="00B52D5E">
        <w:rPr>
          <w:sz w:val="18"/>
        </w:rPr>
        <w:t xml:space="preserve">™) </w:t>
      </w:r>
      <w:r w:rsidR="00B45936" w:rsidRPr="00B52D5E">
        <w:rPr>
          <w:sz w:val="18"/>
        </w:rPr>
        <w:t>pour les différents scénarios de simulation</w:t>
      </w:r>
      <w:r w:rsidR="00770D24" w:rsidRPr="00B52D5E">
        <w:rPr>
          <w:sz w:val="18"/>
        </w:rPr>
        <w:t>.</w:t>
      </w:r>
    </w:p>
    <w:p w14:paraId="0AD36574" w14:textId="4E3AA0EE" w:rsidR="00ED4AE5" w:rsidRPr="00B52D5E" w:rsidRDefault="00ED4AE5" w:rsidP="00FD1A67">
      <w:pPr>
        <w:jc w:val="both"/>
        <w:rPr>
          <w:b/>
          <w:sz w:val="18"/>
          <w:u w:val="single"/>
        </w:rPr>
      </w:pPr>
      <w:r w:rsidRPr="00B52D5E">
        <w:rPr>
          <w:b/>
          <w:sz w:val="18"/>
          <w:u w:val="single"/>
        </w:rPr>
        <w:t>Domaine de compétences</w:t>
      </w:r>
      <w:r w:rsidR="00E64D4D" w:rsidRPr="00B52D5E">
        <w:rPr>
          <w:b/>
          <w:sz w:val="18"/>
          <w:u w:val="single"/>
        </w:rPr>
        <w:t xml:space="preserve"> </w:t>
      </w:r>
      <w:r w:rsidR="00FD1A67" w:rsidRPr="00B52D5E">
        <w:rPr>
          <w:b/>
          <w:sz w:val="18"/>
          <w:u w:val="single"/>
        </w:rPr>
        <w:t>:</w:t>
      </w:r>
    </w:p>
    <w:p w14:paraId="2ADFF0D4" w14:textId="3A3CA174" w:rsidR="00FD1A67" w:rsidRPr="00B52D5E" w:rsidRDefault="00B52D5E" w:rsidP="00B52D5E">
      <w:pPr>
        <w:jc w:val="both"/>
        <w:rPr>
          <w:sz w:val="18"/>
        </w:rPr>
      </w:pPr>
      <w:r w:rsidRPr="00B52D5E">
        <w:rPr>
          <w:bCs/>
          <w:noProof/>
          <w:sz w:val="18"/>
          <w:lang w:eastAsia="fr-FR"/>
        </w:rPr>
        <w:drawing>
          <wp:anchor distT="0" distB="0" distL="114300" distR="114300" simplePos="0" relativeHeight="251665408" behindDoc="0" locked="0" layoutInCell="1" allowOverlap="1" wp14:anchorId="241E46F5" wp14:editId="430AB48F">
            <wp:simplePos x="0" y="0"/>
            <wp:positionH relativeFrom="column">
              <wp:posOffset>2971800</wp:posOffset>
            </wp:positionH>
            <wp:positionV relativeFrom="paragraph">
              <wp:posOffset>347345</wp:posOffset>
            </wp:positionV>
            <wp:extent cx="2858135" cy="1828800"/>
            <wp:effectExtent l="0" t="0" r="1206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AE5" w:rsidRPr="00B52D5E">
        <w:rPr>
          <w:sz w:val="18"/>
        </w:rPr>
        <w:t>Le candidat se situera idéalement à l’interface entre la mécanique et l’informatique graphique appliquée à la simulation bio-médical. Des compétences en traitement algorithmique des maillages serait un plus</w:t>
      </w:r>
      <w:r w:rsidR="00FC12F9" w:rsidRPr="00B52D5E">
        <w:rPr>
          <w:sz w:val="18"/>
        </w:rPr>
        <w:t>.</w:t>
      </w:r>
    </w:p>
    <w:p w14:paraId="447914E4" w14:textId="3929A409" w:rsidR="001A3176" w:rsidRPr="00B52D5E" w:rsidRDefault="00FD1A67" w:rsidP="00B52D5E">
      <w:pPr>
        <w:jc w:val="both"/>
        <w:rPr>
          <w:sz w:val="18"/>
        </w:rPr>
      </w:pPr>
      <w:r w:rsidRPr="00B52D5E">
        <w:rPr>
          <w:b/>
          <w:sz w:val="18"/>
          <w:u w:val="single"/>
        </w:rPr>
        <w:t>Type de contrat, conventionné : stage M2 Recherche ou PFE école d’ingénieur</w:t>
      </w:r>
    </w:p>
    <w:p w14:paraId="05F2D8F7" w14:textId="19E0F482" w:rsidR="001A3176" w:rsidRPr="00B52D5E" w:rsidRDefault="005F2B3F" w:rsidP="00B52D5E">
      <w:pPr>
        <w:rPr>
          <w:sz w:val="18"/>
        </w:rPr>
      </w:pPr>
      <w:hyperlink r:id="rId14" w:history="1">
        <w:r w:rsidR="001A3176" w:rsidRPr="00B52D5E">
          <w:rPr>
            <w:rStyle w:val="Lienhypertexte"/>
            <w:sz w:val="18"/>
          </w:rPr>
          <w:t>Équipe SAARA</w:t>
        </w:r>
      </w:hyperlink>
      <w:r w:rsidR="001A3176" w:rsidRPr="00B52D5E">
        <w:rPr>
          <w:sz w:val="18"/>
        </w:rPr>
        <w:t>,</w:t>
      </w:r>
      <w:r w:rsidR="001A3176" w:rsidRPr="00B52D5E">
        <w:rPr>
          <w:rFonts w:eastAsia="Times New Roman" w:cs="Times New Roman"/>
          <w:sz w:val="18"/>
        </w:rPr>
        <w:t xml:space="preserve"> </w:t>
      </w:r>
      <w:r w:rsidR="001A3176" w:rsidRPr="00B52D5E">
        <w:rPr>
          <w:sz w:val="18"/>
        </w:rPr>
        <w:br/>
        <w:t xml:space="preserve">LIRIS UMR CNRS 5205, </w:t>
      </w:r>
      <w:r w:rsidR="001A3176" w:rsidRPr="00B52D5E">
        <w:rPr>
          <w:sz w:val="18"/>
        </w:rPr>
        <w:br/>
        <w:t>Domaine scientifique de la Doua,</w:t>
      </w:r>
      <w:r w:rsidR="001A3176" w:rsidRPr="00B52D5E">
        <w:rPr>
          <w:sz w:val="18"/>
        </w:rPr>
        <w:br/>
        <w:t xml:space="preserve">Bâtiment Nautibus, </w:t>
      </w:r>
      <w:r w:rsidR="001A3176" w:rsidRPr="00B52D5E">
        <w:rPr>
          <w:sz w:val="18"/>
        </w:rPr>
        <w:br/>
        <w:t>23-25 Av. Pierre de Coubertin,</w:t>
      </w:r>
      <w:r w:rsidR="001A3176" w:rsidRPr="00B52D5E">
        <w:rPr>
          <w:sz w:val="18"/>
        </w:rPr>
        <w:br/>
        <w:t xml:space="preserve">F-69100 Villeurbanne Cedex. </w:t>
      </w:r>
    </w:p>
    <w:p w14:paraId="507A2A8F" w14:textId="3A6BE477" w:rsidR="001A3176" w:rsidRPr="00B52D5E" w:rsidRDefault="001A3176" w:rsidP="001A3176">
      <w:pPr>
        <w:jc w:val="both"/>
        <w:rPr>
          <w:b/>
          <w:sz w:val="18"/>
          <w:u w:val="single"/>
        </w:rPr>
      </w:pPr>
      <w:r w:rsidRPr="00B52D5E">
        <w:rPr>
          <w:b/>
          <w:sz w:val="18"/>
          <w:u w:val="single"/>
        </w:rPr>
        <w:t>Contact</w:t>
      </w:r>
      <w:r w:rsidR="001C2CA4" w:rsidRPr="00B52D5E">
        <w:rPr>
          <w:b/>
          <w:sz w:val="18"/>
          <w:u w:val="single"/>
        </w:rPr>
        <w:t>s</w:t>
      </w:r>
      <w:r w:rsidRPr="00B52D5E">
        <w:rPr>
          <w:b/>
          <w:sz w:val="18"/>
          <w:u w:val="single"/>
        </w:rPr>
        <w:t xml:space="preserve"> : </w:t>
      </w:r>
    </w:p>
    <w:p w14:paraId="6C0DB2FF" w14:textId="201CF016" w:rsidR="00B52D5E" w:rsidRDefault="00B52D5E" w:rsidP="00B52D5E">
      <w:pPr>
        <w:spacing w:after="0"/>
        <w:jc w:val="both"/>
        <w:rPr>
          <w:sz w:val="18"/>
        </w:rPr>
      </w:pPr>
      <w:r w:rsidRPr="00B52D5E">
        <w:rPr>
          <w:sz w:val="18"/>
          <w:u w:val="single"/>
        </w:rPr>
        <w:t>LIRIS </w:t>
      </w:r>
      <w:r>
        <w:rPr>
          <w:sz w:val="18"/>
        </w:rPr>
        <w:t xml:space="preserve">: </w:t>
      </w:r>
      <w:r w:rsidR="00A8360F">
        <w:rPr>
          <w:sz w:val="18"/>
        </w:rPr>
        <w:tab/>
      </w:r>
      <w:r w:rsidR="002C1835" w:rsidRPr="00B52D5E">
        <w:rPr>
          <w:sz w:val="18"/>
        </w:rPr>
        <w:t>Fabrice JAILLET (</w:t>
      </w:r>
      <w:hyperlink r:id="rId15" w:history="1">
        <w:r w:rsidR="002C1835" w:rsidRPr="00B52D5E">
          <w:rPr>
            <w:rStyle w:val="Lienhypertexte"/>
            <w:sz w:val="18"/>
          </w:rPr>
          <w:t>fabrice.jaillet (at) liris.cnrs.fr</w:t>
        </w:r>
      </w:hyperlink>
      <w:r w:rsidR="002C1835" w:rsidRPr="00B52D5E">
        <w:rPr>
          <w:sz w:val="18"/>
        </w:rPr>
        <w:t>)</w:t>
      </w:r>
    </w:p>
    <w:p w14:paraId="3655FE64" w14:textId="6498CB7C" w:rsidR="002C1835" w:rsidRPr="00B52D5E" w:rsidRDefault="002C1835" w:rsidP="00A8360F">
      <w:pPr>
        <w:spacing w:after="0"/>
        <w:ind w:firstLine="708"/>
        <w:jc w:val="both"/>
        <w:rPr>
          <w:sz w:val="18"/>
        </w:rPr>
      </w:pPr>
      <w:r w:rsidRPr="00B52D5E">
        <w:rPr>
          <w:sz w:val="18"/>
        </w:rPr>
        <w:t>Florence ZARA (</w:t>
      </w:r>
      <w:hyperlink r:id="rId16" w:history="1">
        <w:r w:rsidRPr="00B52D5E">
          <w:rPr>
            <w:rStyle w:val="Lienhypertexte"/>
            <w:sz w:val="18"/>
          </w:rPr>
          <w:t>florence.zara (at) liris.cnrs.fr</w:t>
        </w:r>
      </w:hyperlink>
      <w:r w:rsidRPr="00B52D5E">
        <w:rPr>
          <w:sz w:val="18"/>
        </w:rPr>
        <w:t>)</w:t>
      </w:r>
    </w:p>
    <w:p w14:paraId="12D0FE75" w14:textId="113346D9" w:rsidR="002C1835" w:rsidRPr="00B52D5E" w:rsidRDefault="00B52D5E" w:rsidP="00B52D5E">
      <w:pPr>
        <w:spacing w:after="0"/>
        <w:jc w:val="both"/>
        <w:rPr>
          <w:sz w:val="18"/>
        </w:rPr>
      </w:pPr>
      <w:r w:rsidRPr="00B52D5E">
        <w:rPr>
          <w:sz w:val="18"/>
          <w:u w:val="single"/>
        </w:rPr>
        <w:t>LML</w:t>
      </w:r>
      <w:r>
        <w:rPr>
          <w:sz w:val="18"/>
        </w:rPr>
        <w:t xml:space="preserve"> : </w:t>
      </w:r>
      <w:r w:rsidR="00A8360F">
        <w:rPr>
          <w:sz w:val="18"/>
        </w:rPr>
        <w:tab/>
      </w:r>
      <w:r w:rsidR="002C1835" w:rsidRPr="00B52D5E">
        <w:rPr>
          <w:sz w:val="18"/>
        </w:rPr>
        <w:t>Mathias BRIEU</w:t>
      </w:r>
      <w:r>
        <w:rPr>
          <w:sz w:val="18"/>
        </w:rPr>
        <w:t xml:space="preserve"> (</w:t>
      </w:r>
      <w:hyperlink r:id="rId17" w:history="1">
        <w:r w:rsidRPr="00B52D5E">
          <w:rPr>
            <w:rStyle w:val="Lienhypertexte"/>
            <w:sz w:val="18"/>
          </w:rPr>
          <w:t>mathias.brieu (at) ec-lille.fr</w:t>
        </w:r>
      </w:hyperlink>
      <w:r>
        <w:rPr>
          <w:sz w:val="18"/>
        </w:rPr>
        <w:t>)</w:t>
      </w:r>
    </w:p>
    <w:p w14:paraId="1C0D17D3" w14:textId="3186E85B" w:rsidR="002C1835" w:rsidRPr="00B52D5E" w:rsidRDefault="00B52D5E" w:rsidP="00430B38">
      <w:pPr>
        <w:spacing w:after="0"/>
        <w:jc w:val="both"/>
        <w:rPr>
          <w:sz w:val="18"/>
        </w:rPr>
      </w:pPr>
      <w:r w:rsidRPr="00B52D5E">
        <w:rPr>
          <w:sz w:val="18"/>
          <w:u w:val="single"/>
        </w:rPr>
        <w:t>LIRIS-CHU Lyon </w:t>
      </w:r>
      <w:r>
        <w:rPr>
          <w:sz w:val="18"/>
        </w:rPr>
        <w:t xml:space="preserve">: </w:t>
      </w:r>
      <w:r w:rsidR="002C1835" w:rsidRPr="00B52D5E">
        <w:rPr>
          <w:sz w:val="18"/>
        </w:rPr>
        <w:t xml:space="preserve">Géry LAMBLIN </w:t>
      </w:r>
      <w:r>
        <w:rPr>
          <w:sz w:val="18"/>
        </w:rPr>
        <w:t>(</w:t>
      </w:r>
      <w:hyperlink r:id="rId18" w:history="1">
        <w:r w:rsidRPr="00B52D5E">
          <w:rPr>
            <w:rStyle w:val="Lienhypertexte"/>
            <w:sz w:val="18"/>
          </w:rPr>
          <w:t>gery.lamblin (at) chu-lyon.fr)</w:t>
        </w:r>
      </w:hyperlink>
    </w:p>
    <w:p w14:paraId="75F2359B" w14:textId="77777777" w:rsidR="001A3176" w:rsidRPr="00B52D5E" w:rsidRDefault="001A3176">
      <w:pPr>
        <w:rPr>
          <w:b/>
          <w:sz w:val="20"/>
        </w:rPr>
      </w:pPr>
      <w:r w:rsidRPr="00B52D5E">
        <w:rPr>
          <w:b/>
          <w:sz w:val="20"/>
        </w:rPr>
        <w:br w:type="page"/>
      </w:r>
    </w:p>
    <w:p w14:paraId="573EA376" w14:textId="43E404C1" w:rsidR="00886380" w:rsidRDefault="00886380" w:rsidP="00886380">
      <w:pPr>
        <w:jc w:val="both"/>
        <w:rPr>
          <w:rStyle w:val="hps"/>
          <w:rFonts w:eastAsia="Times New Roman" w:cs="Times New Roman"/>
          <w:b/>
          <w:sz w:val="20"/>
          <w:lang w:val="en"/>
        </w:rPr>
      </w:pPr>
      <w:bookmarkStart w:id="1" w:name="GB"/>
      <w:bookmarkStart w:id="2" w:name="_GoBack"/>
      <w:r>
        <w:rPr>
          <w:rStyle w:val="hps"/>
          <w:rFonts w:eastAsia="Times New Roman" w:cs="Times New Roman"/>
          <w:b/>
          <w:sz w:val="20"/>
          <w:lang w:val="en"/>
        </w:rPr>
        <w:lastRenderedPageBreak/>
        <w:t xml:space="preserve">Understanding </w:t>
      </w:r>
      <w:r w:rsidRPr="00886380">
        <w:rPr>
          <w:rStyle w:val="hps"/>
          <w:rFonts w:eastAsia="Times New Roman" w:cs="Times New Roman"/>
          <w:b/>
          <w:sz w:val="20"/>
          <w:lang w:val="en"/>
        </w:rPr>
        <w:t>the</w:t>
      </w:r>
      <w:r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="000B5B37" w:rsidRPr="00886380">
        <w:rPr>
          <w:rStyle w:val="hps"/>
          <w:rFonts w:eastAsia="Times New Roman" w:cs="Times New Roman"/>
          <w:b/>
          <w:sz w:val="20"/>
          <w:lang w:val="en"/>
        </w:rPr>
        <w:t>pelvic</w:t>
      </w:r>
      <w:r w:rsidR="000B5B37"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Pr="00886380">
        <w:rPr>
          <w:rStyle w:val="hps"/>
          <w:rFonts w:eastAsia="Times New Roman" w:cs="Times New Roman"/>
          <w:b/>
          <w:sz w:val="20"/>
          <w:lang w:val="en"/>
        </w:rPr>
        <w:t>dynamics</w:t>
      </w:r>
      <w:r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="000B5B37">
        <w:rPr>
          <w:rStyle w:val="hps"/>
          <w:rFonts w:eastAsia="Times New Roman" w:cs="Times New Roman"/>
          <w:b/>
          <w:sz w:val="20"/>
          <w:lang w:val="en"/>
        </w:rPr>
        <w:t>through</w:t>
      </w:r>
      <w:r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="000B5B37">
        <w:rPr>
          <w:rFonts w:eastAsia="Times New Roman" w:cs="Times New Roman"/>
          <w:b/>
          <w:sz w:val="20"/>
          <w:lang w:val="en"/>
        </w:rPr>
        <w:t xml:space="preserve">a </w:t>
      </w:r>
      <w:r w:rsidRPr="00886380">
        <w:rPr>
          <w:rStyle w:val="hps"/>
          <w:rFonts w:eastAsia="Times New Roman" w:cs="Times New Roman"/>
          <w:b/>
          <w:sz w:val="20"/>
          <w:lang w:val="en"/>
        </w:rPr>
        <w:t>3D</w:t>
      </w:r>
      <w:r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Pr="00886380">
        <w:rPr>
          <w:rStyle w:val="hps"/>
          <w:rFonts w:eastAsia="Times New Roman" w:cs="Times New Roman"/>
          <w:b/>
          <w:sz w:val="20"/>
          <w:lang w:val="en"/>
        </w:rPr>
        <w:t>simulation</w:t>
      </w:r>
      <w:r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Pr="00886380">
        <w:rPr>
          <w:rStyle w:val="hps"/>
          <w:rFonts w:eastAsia="Times New Roman" w:cs="Times New Roman"/>
          <w:b/>
          <w:sz w:val="20"/>
          <w:lang w:val="en"/>
        </w:rPr>
        <w:t>of childbirth</w:t>
      </w:r>
    </w:p>
    <w:bookmarkEnd w:id="1"/>
    <w:bookmarkEnd w:id="2"/>
    <w:p w14:paraId="1AF0C2F9" w14:textId="5BD15372" w:rsidR="001A3176" w:rsidRPr="00886380" w:rsidRDefault="00886380" w:rsidP="00886380">
      <w:pPr>
        <w:jc w:val="right"/>
        <w:rPr>
          <w:rFonts w:eastAsia="Times New Roman" w:cs="Times New Roman"/>
          <w:b/>
          <w:sz w:val="20"/>
          <w:lang w:val="en"/>
        </w:rPr>
      </w:pPr>
      <w:r w:rsidRPr="00886380">
        <w:rPr>
          <w:rStyle w:val="hps"/>
          <w:rFonts w:eastAsia="Times New Roman" w:cs="Times New Roman"/>
          <w:b/>
          <w:sz w:val="20"/>
          <w:lang w:val="en"/>
        </w:rPr>
        <w:t>(Or:</w:t>
      </w:r>
      <w:r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Pr="00886380">
        <w:rPr>
          <w:rStyle w:val="hps"/>
          <w:rFonts w:eastAsia="Times New Roman" w:cs="Times New Roman"/>
          <w:b/>
          <w:sz w:val="20"/>
          <w:lang w:val="en"/>
        </w:rPr>
        <w:t>how to control</w:t>
      </w:r>
      <w:r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Pr="00886380">
        <w:rPr>
          <w:rStyle w:val="hps"/>
          <w:rFonts w:eastAsia="Times New Roman" w:cs="Times New Roman"/>
          <w:b/>
          <w:sz w:val="20"/>
          <w:lang w:val="en"/>
        </w:rPr>
        <w:t>the error of a</w:t>
      </w:r>
      <w:r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Pr="00886380">
        <w:rPr>
          <w:rStyle w:val="hps"/>
          <w:rFonts w:eastAsia="Times New Roman" w:cs="Times New Roman"/>
          <w:b/>
          <w:sz w:val="20"/>
          <w:lang w:val="en"/>
        </w:rPr>
        <w:t>virtual 3D</w:t>
      </w:r>
      <w:r w:rsidRPr="00886380">
        <w:rPr>
          <w:rFonts w:eastAsia="Times New Roman" w:cs="Times New Roman"/>
          <w:b/>
          <w:sz w:val="20"/>
          <w:lang w:val="en"/>
        </w:rPr>
        <w:t xml:space="preserve"> </w:t>
      </w:r>
      <w:r w:rsidRPr="00886380">
        <w:rPr>
          <w:rStyle w:val="hps"/>
          <w:rFonts w:eastAsia="Times New Roman" w:cs="Times New Roman"/>
          <w:b/>
          <w:sz w:val="20"/>
          <w:lang w:val="en"/>
        </w:rPr>
        <w:t>model?</w:t>
      </w:r>
      <w:r w:rsidRPr="00886380">
        <w:rPr>
          <w:rFonts w:eastAsia="Times New Roman" w:cs="Times New Roman"/>
          <w:b/>
          <w:sz w:val="20"/>
          <w:lang w:val="en"/>
        </w:rPr>
        <w:t>)</w:t>
      </w:r>
      <w:r w:rsidR="005F2B3F">
        <w:rPr>
          <w:sz w:val="18"/>
        </w:rPr>
        <w:pict w14:anchorId="756931AB">
          <v:rect id="_x0000_i1026" style="width:453.3pt;height:2pt" o:hralign="center" o:hrstd="t" o:hr="t" fillcolor="#aaa" stroked="f"/>
        </w:pict>
      </w:r>
    </w:p>
    <w:p w14:paraId="21749AEF" w14:textId="08541B54" w:rsidR="001A3176" w:rsidRPr="00B52D5E" w:rsidRDefault="00FF20EF" w:rsidP="001A3176">
      <w:pPr>
        <w:jc w:val="both"/>
        <w:rPr>
          <w:b/>
          <w:sz w:val="18"/>
          <w:u w:val="single"/>
        </w:rPr>
      </w:pPr>
      <w:r w:rsidRPr="00B52D5E">
        <w:rPr>
          <w:b/>
          <w:sz w:val="18"/>
          <w:u w:val="single"/>
        </w:rPr>
        <w:t>Context</w:t>
      </w:r>
      <w:r w:rsidR="001A3176" w:rsidRPr="00B52D5E">
        <w:rPr>
          <w:b/>
          <w:sz w:val="18"/>
          <w:u w:val="single"/>
        </w:rPr>
        <w:t xml:space="preserve">: </w:t>
      </w:r>
    </w:p>
    <w:p w14:paraId="1DA388CE" w14:textId="7EBF2653" w:rsidR="00C23C75" w:rsidRDefault="00C23C75" w:rsidP="001A3176">
      <w:pPr>
        <w:jc w:val="both"/>
        <w:rPr>
          <w:rFonts w:eastAsia="Times New Roman" w:cs="Times New Roman"/>
          <w:sz w:val="18"/>
          <w:lang w:val="en"/>
        </w:rPr>
      </w:pPr>
      <w:r w:rsidRPr="00C23C75">
        <w:rPr>
          <w:rFonts w:eastAsia="Times New Roman" w:cs="Times New Roman"/>
          <w:sz w:val="18"/>
          <w:lang w:val="en"/>
        </w:rPr>
        <w:t xml:space="preserve">The </w:t>
      </w:r>
      <w:hyperlink r:id="rId19" w:history="1">
        <w:r w:rsidR="00430B38" w:rsidRPr="00B52D5E">
          <w:rPr>
            <w:rStyle w:val="Lienhypertexte"/>
            <w:i/>
            <w:sz w:val="18"/>
          </w:rPr>
          <w:t>SAARA</w:t>
        </w:r>
      </w:hyperlink>
      <w:r w:rsidR="00430B38">
        <w:rPr>
          <w:rFonts w:eastAsia="Times New Roman" w:cs="Times New Roman"/>
          <w:sz w:val="18"/>
          <w:lang w:val="en"/>
        </w:rPr>
        <w:t xml:space="preserve"> t</w:t>
      </w:r>
      <w:r w:rsidR="000D75FB">
        <w:rPr>
          <w:rFonts w:eastAsia="Times New Roman" w:cs="Times New Roman"/>
          <w:sz w:val="18"/>
          <w:lang w:val="en"/>
        </w:rPr>
        <w:t xml:space="preserve">eam of the </w:t>
      </w:r>
      <w:r w:rsidRPr="00C23C75">
        <w:rPr>
          <w:rFonts w:eastAsia="Times New Roman" w:cs="Times New Roman"/>
          <w:sz w:val="18"/>
          <w:lang w:val="en"/>
        </w:rPr>
        <w:t xml:space="preserve">LIRIS in Lyon and </w:t>
      </w:r>
      <w:r w:rsidR="000D75FB">
        <w:rPr>
          <w:rFonts w:eastAsia="Times New Roman" w:cs="Times New Roman"/>
          <w:sz w:val="18"/>
          <w:lang w:val="en"/>
        </w:rPr>
        <w:t xml:space="preserve">the </w:t>
      </w:r>
      <w:hyperlink r:id="rId20" w:history="1">
        <w:r w:rsidR="00430B38" w:rsidRPr="00B52D5E">
          <w:rPr>
            <w:rStyle w:val="Lienhypertexte"/>
            <w:i/>
            <w:sz w:val="18"/>
          </w:rPr>
          <w:t>ER3:Ma</w:t>
        </w:r>
        <w:r w:rsidR="00430B38">
          <w:rPr>
            <w:rStyle w:val="Lienhypertexte"/>
            <w:i/>
            <w:sz w:val="18"/>
          </w:rPr>
          <w:t>S</w:t>
        </w:r>
        <w:r w:rsidR="00430B38" w:rsidRPr="00B52D5E">
          <w:rPr>
            <w:rStyle w:val="Lienhypertexte"/>
            <w:i/>
            <w:sz w:val="18"/>
          </w:rPr>
          <w:t>TR</w:t>
        </w:r>
      </w:hyperlink>
      <w:r w:rsidR="00430B38">
        <w:rPr>
          <w:rFonts w:eastAsia="Times New Roman" w:cs="Times New Roman"/>
          <w:sz w:val="18"/>
          <w:lang w:val="en"/>
        </w:rPr>
        <w:t xml:space="preserve"> team o</w:t>
      </w:r>
      <w:r w:rsidRPr="00C23C75">
        <w:rPr>
          <w:rFonts w:eastAsia="Times New Roman" w:cs="Times New Roman"/>
          <w:sz w:val="18"/>
          <w:lang w:val="en"/>
        </w:rPr>
        <w:t xml:space="preserve">f </w:t>
      </w:r>
      <w:r w:rsidR="000D75FB">
        <w:rPr>
          <w:rFonts w:eastAsia="Times New Roman" w:cs="Times New Roman"/>
          <w:sz w:val="18"/>
          <w:lang w:val="en"/>
        </w:rPr>
        <w:t xml:space="preserve">the </w:t>
      </w:r>
      <w:r w:rsidRPr="00C23C75">
        <w:rPr>
          <w:rFonts w:eastAsia="Times New Roman" w:cs="Times New Roman"/>
          <w:sz w:val="18"/>
          <w:lang w:val="en"/>
        </w:rPr>
        <w:t xml:space="preserve">Laboratory of </w:t>
      </w:r>
      <w:r w:rsidR="000D75FB" w:rsidRPr="00C23C75">
        <w:rPr>
          <w:rFonts w:eastAsia="Times New Roman" w:cs="Times New Roman"/>
          <w:sz w:val="18"/>
          <w:lang w:val="en"/>
        </w:rPr>
        <w:t xml:space="preserve">Mechanics </w:t>
      </w:r>
      <w:r w:rsidR="000D75FB">
        <w:rPr>
          <w:rFonts w:eastAsia="Times New Roman" w:cs="Times New Roman"/>
          <w:sz w:val="18"/>
          <w:lang w:val="en"/>
        </w:rPr>
        <w:t xml:space="preserve">in </w:t>
      </w:r>
      <w:r w:rsidRPr="00C23C75">
        <w:rPr>
          <w:rFonts w:eastAsia="Times New Roman" w:cs="Times New Roman"/>
          <w:sz w:val="18"/>
          <w:lang w:val="en"/>
        </w:rPr>
        <w:t xml:space="preserve">Lille are involved in the development of a bio-mechanical model for the simulation of interactions between pelvic dynamics of the pregnant woman and the fetus during delivery. </w:t>
      </w:r>
    </w:p>
    <w:p w14:paraId="348A1D70" w14:textId="72935CF6" w:rsidR="00C23C75" w:rsidRDefault="00C23C75" w:rsidP="001A3176">
      <w:pPr>
        <w:jc w:val="both"/>
        <w:rPr>
          <w:rFonts w:eastAsia="Times New Roman" w:cs="Times New Roman"/>
          <w:sz w:val="18"/>
          <w:lang w:val="en"/>
        </w:rPr>
      </w:pPr>
      <w:r w:rsidRPr="00C23C75">
        <w:rPr>
          <w:rFonts w:eastAsia="Times New Roman" w:cs="Times New Roman"/>
          <w:sz w:val="18"/>
          <w:lang w:val="en"/>
        </w:rPr>
        <w:t xml:space="preserve">The purpose of this project is now to change the existing 3D model to allow interaction with the fetus during labor. This </w:t>
      </w:r>
      <w:r w:rsidR="00F206C3">
        <w:rPr>
          <w:rFonts w:eastAsia="Times New Roman" w:cs="Times New Roman"/>
          <w:sz w:val="18"/>
          <w:lang w:val="en"/>
        </w:rPr>
        <w:t>implies</w:t>
      </w:r>
      <w:r w:rsidRPr="00C23C75">
        <w:rPr>
          <w:rFonts w:eastAsia="Times New Roman" w:cs="Times New Roman"/>
          <w:sz w:val="18"/>
          <w:lang w:val="en"/>
        </w:rPr>
        <w:t xml:space="preserve"> ultimately </w:t>
      </w:r>
      <w:r w:rsidR="00F206C3">
        <w:rPr>
          <w:rFonts w:eastAsia="Times New Roman" w:cs="Times New Roman"/>
          <w:sz w:val="18"/>
          <w:lang w:val="en"/>
        </w:rPr>
        <w:t xml:space="preserve">to </w:t>
      </w:r>
      <w:r w:rsidRPr="00C23C75">
        <w:rPr>
          <w:rFonts w:eastAsia="Times New Roman" w:cs="Times New Roman"/>
          <w:sz w:val="18"/>
          <w:lang w:val="en"/>
        </w:rPr>
        <w:t xml:space="preserve">provide a more or less "patient-specific" geometric model, and </w:t>
      </w:r>
      <w:r w:rsidR="00F206C3">
        <w:rPr>
          <w:rFonts w:eastAsia="Times New Roman" w:cs="Times New Roman"/>
          <w:sz w:val="18"/>
          <w:lang w:val="en"/>
        </w:rPr>
        <w:t xml:space="preserve">to </w:t>
      </w:r>
      <w:r w:rsidRPr="00C23C75">
        <w:rPr>
          <w:rFonts w:eastAsia="Times New Roman" w:cs="Times New Roman"/>
          <w:sz w:val="18"/>
          <w:lang w:val="en"/>
        </w:rPr>
        <w:t>set it under different scenarios (orientation and shape of the pelvis, the fetal head, altering the properties of ligaments, etc.).</w:t>
      </w:r>
    </w:p>
    <w:p w14:paraId="1E709747" w14:textId="1ABA60FE" w:rsidR="000D75FB" w:rsidRDefault="00C23C75" w:rsidP="001A3176">
      <w:pPr>
        <w:jc w:val="both"/>
        <w:rPr>
          <w:rFonts w:eastAsia="Times New Roman" w:cs="Times New Roman"/>
          <w:sz w:val="18"/>
          <w:lang w:val="en"/>
        </w:rPr>
      </w:pPr>
      <w:r w:rsidRPr="00C23C75">
        <w:rPr>
          <w:rFonts w:eastAsia="Times New Roman" w:cs="Times New Roman"/>
          <w:sz w:val="18"/>
          <w:lang w:val="en"/>
        </w:rPr>
        <w:t xml:space="preserve">This 3D model can be used to </w:t>
      </w:r>
      <w:r w:rsidR="00F206C3">
        <w:rPr>
          <w:rFonts w:eastAsia="Times New Roman" w:cs="Times New Roman"/>
          <w:sz w:val="18"/>
          <w:lang w:val="en"/>
        </w:rPr>
        <w:t>perform</w:t>
      </w:r>
      <w:r w:rsidRPr="00C23C75">
        <w:rPr>
          <w:rFonts w:eastAsia="Times New Roman" w:cs="Times New Roman"/>
          <w:sz w:val="18"/>
          <w:lang w:val="en"/>
        </w:rPr>
        <w:t xml:space="preserve"> bio-mechanical simulations, which </w:t>
      </w:r>
      <w:r w:rsidR="00F206C3">
        <w:rPr>
          <w:rFonts w:eastAsia="Times New Roman" w:cs="Times New Roman"/>
          <w:sz w:val="18"/>
          <w:lang w:val="en"/>
        </w:rPr>
        <w:t>will aim</w:t>
      </w:r>
      <w:r w:rsidR="00620C07">
        <w:rPr>
          <w:rFonts w:eastAsia="Times New Roman" w:cs="Times New Roman"/>
          <w:sz w:val="18"/>
          <w:lang w:val="en"/>
        </w:rPr>
        <w:t xml:space="preserve"> to</w:t>
      </w:r>
      <w:r w:rsidR="000D75FB">
        <w:rPr>
          <w:rFonts w:eastAsia="Times New Roman" w:cs="Times New Roman"/>
          <w:sz w:val="18"/>
          <w:lang w:val="en"/>
        </w:rPr>
        <w:t>:</w:t>
      </w:r>
    </w:p>
    <w:p w14:paraId="0E852AF7" w14:textId="426CEFC2" w:rsidR="000D75FB" w:rsidRPr="000D75FB" w:rsidRDefault="00C23C75" w:rsidP="000D75FB">
      <w:pPr>
        <w:pStyle w:val="Paragraphedeliste"/>
        <w:numPr>
          <w:ilvl w:val="0"/>
          <w:numId w:val="7"/>
        </w:numPr>
        <w:spacing w:after="0"/>
        <w:jc w:val="both"/>
        <w:rPr>
          <w:rFonts w:eastAsia="Times New Roman" w:cs="Times New Roman"/>
          <w:sz w:val="18"/>
          <w:lang w:val="en"/>
        </w:rPr>
      </w:pPr>
      <w:r w:rsidRPr="000D75FB">
        <w:rPr>
          <w:rFonts w:eastAsia="Times New Roman" w:cs="Times New Roman"/>
          <w:sz w:val="18"/>
          <w:lang w:val="en"/>
        </w:rPr>
        <w:t>assist in understanding the role of various anatomical structures</w:t>
      </w:r>
      <w:r w:rsidR="00145172">
        <w:rPr>
          <w:rFonts w:eastAsia="Times New Roman" w:cs="Times New Roman"/>
          <w:sz w:val="18"/>
          <w:lang w:val="en"/>
        </w:rPr>
        <w:t>,</w:t>
      </w:r>
    </w:p>
    <w:p w14:paraId="01EDC677" w14:textId="44E74BF3" w:rsidR="00FF20EF" w:rsidRPr="000D75FB" w:rsidRDefault="00C23C75" w:rsidP="000D75FB">
      <w:pPr>
        <w:pStyle w:val="Paragraphedeliste"/>
        <w:numPr>
          <w:ilvl w:val="0"/>
          <w:numId w:val="7"/>
        </w:numPr>
        <w:jc w:val="both"/>
        <w:rPr>
          <w:rFonts w:eastAsia="Times New Roman" w:cs="Times New Roman"/>
          <w:sz w:val="18"/>
          <w:lang w:val="en"/>
        </w:rPr>
      </w:pPr>
      <w:r w:rsidRPr="000D75FB">
        <w:rPr>
          <w:rFonts w:eastAsia="Times New Roman" w:cs="Times New Roman"/>
          <w:sz w:val="18"/>
          <w:lang w:val="en"/>
        </w:rPr>
        <w:t xml:space="preserve">observe the physiological damage </w:t>
      </w:r>
      <w:r w:rsidR="00145172" w:rsidRPr="000D75FB">
        <w:rPr>
          <w:rFonts w:eastAsia="Times New Roman" w:cs="Times New Roman"/>
          <w:sz w:val="18"/>
          <w:lang w:val="en"/>
        </w:rPr>
        <w:t>consecutive</w:t>
      </w:r>
      <w:r w:rsidR="00145172">
        <w:rPr>
          <w:rFonts w:eastAsia="Times New Roman" w:cs="Times New Roman"/>
          <w:sz w:val="18"/>
          <w:lang w:val="en"/>
        </w:rPr>
        <w:t xml:space="preserve"> to the</w:t>
      </w:r>
      <w:r w:rsidRPr="000D75FB">
        <w:rPr>
          <w:rFonts w:eastAsia="Times New Roman" w:cs="Times New Roman"/>
          <w:sz w:val="18"/>
          <w:lang w:val="en"/>
        </w:rPr>
        <w:t xml:space="preserve"> </w:t>
      </w:r>
      <w:r w:rsidR="00145172">
        <w:rPr>
          <w:rFonts w:eastAsia="Times New Roman" w:cs="Times New Roman"/>
          <w:sz w:val="18"/>
          <w:lang w:val="en"/>
        </w:rPr>
        <w:t>child</w:t>
      </w:r>
      <w:r w:rsidR="00055B51" w:rsidRPr="000D75FB">
        <w:rPr>
          <w:rFonts w:eastAsia="Times New Roman" w:cs="Times New Roman"/>
          <w:sz w:val="18"/>
          <w:lang w:val="en"/>
        </w:rPr>
        <w:t>birth</w:t>
      </w:r>
      <w:r w:rsidRPr="000D75FB">
        <w:rPr>
          <w:rFonts w:eastAsia="Times New Roman" w:cs="Times New Roman"/>
          <w:sz w:val="18"/>
          <w:lang w:val="en"/>
        </w:rPr>
        <w:t xml:space="preserve">, and characterize the possible </w:t>
      </w:r>
      <w:r w:rsidR="00145172">
        <w:rPr>
          <w:rFonts w:eastAsia="Times New Roman" w:cs="Times New Roman"/>
          <w:sz w:val="18"/>
          <w:lang w:val="en"/>
        </w:rPr>
        <w:t>induced</w:t>
      </w:r>
      <w:r w:rsidRPr="000D75FB">
        <w:rPr>
          <w:rFonts w:eastAsia="Times New Roman" w:cs="Times New Roman"/>
          <w:sz w:val="18"/>
          <w:lang w:val="en"/>
        </w:rPr>
        <w:t xml:space="preserve"> trauma.</w:t>
      </w:r>
    </w:p>
    <w:p w14:paraId="180D9B21" w14:textId="20C864C3" w:rsidR="00FF20EF" w:rsidRPr="00B52D5E" w:rsidRDefault="00FF20EF" w:rsidP="00FF20EF">
      <w:pPr>
        <w:rPr>
          <w:rStyle w:val="hps"/>
          <w:sz w:val="18"/>
        </w:rPr>
      </w:pPr>
      <w:r w:rsidRPr="00B52D5E">
        <w:rPr>
          <w:rStyle w:val="hps"/>
          <w:rFonts w:eastAsia="Times New Roman" w:cs="Times New Roman"/>
          <w:b/>
          <w:sz w:val="18"/>
          <w:u w:val="single"/>
          <w:lang w:val="en"/>
        </w:rPr>
        <w:t>Proposed mission</w:t>
      </w:r>
      <w:r w:rsidR="00A9742D" w:rsidRPr="00B52D5E">
        <w:rPr>
          <w:rStyle w:val="hps"/>
          <w:rFonts w:eastAsia="Times New Roman" w:cs="Times New Roman"/>
          <w:b/>
          <w:sz w:val="18"/>
          <w:u w:val="single"/>
          <w:lang w:val="en"/>
        </w:rPr>
        <w:t>s</w:t>
      </w:r>
      <w:r w:rsidRPr="00B52D5E">
        <w:rPr>
          <w:rFonts w:eastAsia="Times New Roman" w:cs="Times New Roman"/>
          <w:b/>
          <w:sz w:val="18"/>
          <w:u w:val="single"/>
          <w:lang w:val="en"/>
        </w:rPr>
        <w:t xml:space="preserve">: </w:t>
      </w:r>
    </w:p>
    <w:p w14:paraId="50CD8648" w14:textId="77777777" w:rsidR="00055B51" w:rsidRDefault="00055B51" w:rsidP="00055B51">
      <w:pPr>
        <w:jc w:val="both"/>
        <w:rPr>
          <w:sz w:val="18"/>
          <w:lang w:val="en"/>
        </w:rPr>
      </w:pPr>
      <w:r w:rsidRPr="00055B51">
        <w:rPr>
          <w:sz w:val="18"/>
          <w:lang w:val="en"/>
        </w:rPr>
        <w:t xml:space="preserve">The physiological model of </w:t>
      </w:r>
      <w:r>
        <w:rPr>
          <w:sz w:val="18"/>
          <w:lang w:val="en"/>
        </w:rPr>
        <w:t>childbirth</w:t>
      </w:r>
      <w:r w:rsidRPr="00055B51">
        <w:rPr>
          <w:sz w:val="18"/>
          <w:lang w:val="en"/>
        </w:rPr>
        <w:t xml:space="preserve"> will be degraded to move towards more interactive simulations. This is reflected for example by the use of lower resolution meshes, using laws of simpler behavior (linear, nonlinear) ...</w:t>
      </w:r>
    </w:p>
    <w:p w14:paraId="111308B0" w14:textId="77777777" w:rsidR="00430B38" w:rsidRDefault="00055B51" w:rsidP="00055B51">
      <w:pPr>
        <w:jc w:val="both"/>
        <w:rPr>
          <w:sz w:val="18"/>
          <w:lang w:val="en"/>
        </w:rPr>
      </w:pPr>
      <w:r w:rsidRPr="00055B51">
        <w:rPr>
          <w:sz w:val="18"/>
          <w:lang w:val="en"/>
        </w:rPr>
        <w:t>This work will go through a phase of confrontation with the full model (taken as "ground truth") and dynamic MRI 2D images. The challenge will be to control the error while en</w:t>
      </w:r>
      <w:r w:rsidR="00430B38">
        <w:rPr>
          <w:sz w:val="18"/>
          <w:lang w:val="en"/>
        </w:rPr>
        <w:t>suring the mechanical validity.</w:t>
      </w:r>
    </w:p>
    <w:p w14:paraId="0407C17F" w14:textId="2240F86B" w:rsidR="00055B51" w:rsidRDefault="00430B38" w:rsidP="00055B51">
      <w:pPr>
        <w:jc w:val="both"/>
        <w:rPr>
          <w:sz w:val="18"/>
          <w:lang w:val="en"/>
        </w:rPr>
      </w:pPr>
      <w:r w:rsidRPr="00055B51">
        <w:rPr>
          <w:sz w:val="18"/>
          <w:lang w:val="en"/>
        </w:rPr>
        <w:t xml:space="preserve"> </w:t>
      </w:r>
      <w:r w:rsidR="00055B51" w:rsidRPr="00055B51">
        <w:rPr>
          <w:sz w:val="18"/>
          <w:lang w:val="en"/>
        </w:rPr>
        <w:t>It will be necessary to perform the analysis and the following developments:</w:t>
      </w:r>
    </w:p>
    <w:p w14:paraId="57BA6AAE" w14:textId="57AE80AC" w:rsidR="00055B51" w:rsidRPr="00055B51" w:rsidRDefault="00055B51" w:rsidP="00055B51">
      <w:pPr>
        <w:pStyle w:val="Paragraphedeliste"/>
        <w:numPr>
          <w:ilvl w:val="0"/>
          <w:numId w:val="10"/>
        </w:numPr>
        <w:rPr>
          <w:sz w:val="18"/>
        </w:rPr>
      </w:pPr>
      <w:r w:rsidRPr="00055B51">
        <w:rPr>
          <w:sz w:val="18"/>
          <w:lang w:val="en"/>
        </w:rPr>
        <w:t xml:space="preserve">literature review leading to the definition of </w:t>
      </w:r>
      <w:r w:rsidR="0050373D">
        <w:rPr>
          <w:sz w:val="18"/>
          <w:lang w:val="en"/>
        </w:rPr>
        <w:t>a</w:t>
      </w:r>
      <w:r w:rsidRPr="00055B51">
        <w:rPr>
          <w:sz w:val="18"/>
          <w:lang w:val="en"/>
        </w:rPr>
        <w:t xml:space="preserve"> relevant error criteria, </w:t>
      </w:r>
      <w:r w:rsidR="0050373D" w:rsidRPr="0050373D">
        <w:rPr>
          <w:i/>
          <w:sz w:val="18"/>
          <w:lang w:val="en"/>
        </w:rPr>
        <w:t>a posteriori</w:t>
      </w:r>
      <w:r w:rsidRPr="00055B51">
        <w:rPr>
          <w:sz w:val="18"/>
          <w:lang w:val="en"/>
        </w:rPr>
        <w:t xml:space="preserve"> and possibly during the simulation</w:t>
      </w:r>
      <w:r>
        <w:rPr>
          <w:sz w:val="18"/>
          <w:lang w:val="en"/>
        </w:rPr>
        <w:t>,</w:t>
      </w:r>
    </w:p>
    <w:p w14:paraId="3D7B3C51" w14:textId="0FF98DC8" w:rsidR="00055B51" w:rsidRPr="00055B51" w:rsidRDefault="00055B51" w:rsidP="00055B51">
      <w:pPr>
        <w:pStyle w:val="Paragraphedeliste"/>
        <w:numPr>
          <w:ilvl w:val="0"/>
          <w:numId w:val="10"/>
        </w:numPr>
        <w:rPr>
          <w:sz w:val="18"/>
        </w:rPr>
      </w:pPr>
      <w:r>
        <w:rPr>
          <w:sz w:val="18"/>
          <w:lang w:val="en"/>
        </w:rPr>
        <w:t>s</w:t>
      </w:r>
      <w:r w:rsidRPr="00055B51">
        <w:rPr>
          <w:sz w:val="18"/>
          <w:lang w:val="en"/>
        </w:rPr>
        <w:t>oftware implementation (</w:t>
      </w:r>
      <w:r>
        <w:rPr>
          <w:sz w:val="18"/>
          <w:lang w:val="en"/>
        </w:rPr>
        <w:t>C</w:t>
      </w:r>
      <w:r w:rsidRPr="00055B51">
        <w:rPr>
          <w:sz w:val="18"/>
          <w:lang w:val="en"/>
        </w:rPr>
        <w:t xml:space="preserve">++) </w:t>
      </w:r>
      <w:r w:rsidR="0050373D">
        <w:rPr>
          <w:sz w:val="18"/>
          <w:lang w:val="en"/>
        </w:rPr>
        <w:t xml:space="preserve">of the </w:t>
      </w:r>
      <w:r w:rsidR="009037AA">
        <w:rPr>
          <w:sz w:val="18"/>
          <w:lang w:val="en"/>
        </w:rPr>
        <w:t>adopted</w:t>
      </w:r>
      <w:r w:rsidR="00804DEE">
        <w:rPr>
          <w:sz w:val="18"/>
          <w:lang w:val="en"/>
        </w:rPr>
        <w:t xml:space="preserve"> </w:t>
      </w:r>
      <w:r w:rsidR="0050373D">
        <w:rPr>
          <w:sz w:val="18"/>
          <w:lang w:val="en"/>
        </w:rPr>
        <w:t>solution</w:t>
      </w:r>
      <w:r w:rsidRPr="00055B51">
        <w:rPr>
          <w:sz w:val="18"/>
          <w:lang w:val="en"/>
        </w:rPr>
        <w:t xml:space="preserve"> in the </w:t>
      </w:r>
      <w:hyperlink r:id="rId21" w:history="1">
        <w:r w:rsidR="00614E38" w:rsidRPr="00B52D5E">
          <w:rPr>
            <w:rStyle w:val="Lienhypertexte"/>
            <w:sz w:val="18"/>
          </w:rPr>
          <w:t>CamiTK</w:t>
        </w:r>
      </w:hyperlink>
      <w:r w:rsidR="00614E38">
        <w:rPr>
          <w:sz w:val="18"/>
          <w:lang w:val="en"/>
        </w:rPr>
        <w:t xml:space="preserve"> p</w:t>
      </w:r>
      <w:r w:rsidRPr="00055B51">
        <w:rPr>
          <w:sz w:val="18"/>
          <w:lang w:val="en"/>
        </w:rPr>
        <w:t>latform</w:t>
      </w:r>
      <w:r>
        <w:rPr>
          <w:sz w:val="18"/>
          <w:lang w:val="en"/>
        </w:rPr>
        <w:t>,</w:t>
      </w:r>
    </w:p>
    <w:p w14:paraId="1B601EAE" w14:textId="17B6121F" w:rsidR="00055B51" w:rsidRPr="00055B51" w:rsidRDefault="0050373D" w:rsidP="00055B51">
      <w:pPr>
        <w:pStyle w:val="Paragraphedeliste"/>
        <w:numPr>
          <w:ilvl w:val="0"/>
          <w:numId w:val="10"/>
        </w:numPr>
        <w:rPr>
          <w:sz w:val="18"/>
        </w:rPr>
      </w:pPr>
      <w:r>
        <w:rPr>
          <w:sz w:val="18"/>
          <w:lang w:val="en"/>
        </w:rPr>
        <w:t>coupling</w:t>
      </w:r>
      <w:r w:rsidR="00055B51" w:rsidRPr="00055B51">
        <w:rPr>
          <w:sz w:val="18"/>
          <w:lang w:val="en"/>
        </w:rPr>
        <w:t xml:space="preserve"> with the simulation software </w:t>
      </w:r>
      <w:hyperlink r:id="rId22" w:history="1">
        <w:r w:rsidR="00614E38" w:rsidRPr="00B52D5E">
          <w:rPr>
            <w:rStyle w:val="Lienhypertexte"/>
            <w:sz w:val="18"/>
          </w:rPr>
          <w:t>Abaqus™</w:t>
        </w:r>
      </w:hyperlink>
      <w:r w:rsidR="00614E38" w:rsidRPr="00B52D5E">
        <w:rPr>
          <w:sz w:val="18"/>
        </w:rPr>
        <w:t>.</w:t>
      </w:r>
    </w:p>
    <w:p w14:paraId="4849951B" w14:textId="76B042E2" w:rsidR="001A3176" w:rsidRDefault="00055B51" w:rsidP="00055B51">
      <w:pPr>
        <w:rPr>
          <w:sz w:val="18"/>
          <w:lang w:val="en"/>
        </w:rPr>
      </w:pPr>
      <w:r w:rsidRPr="00055B51">
        <w:rPr>
          <w:sz w:val="18"/>
          <w:lang w:val="en"/>
        </w:rPr>
        <w:t>Depending on the progress, it will be useful to adapt the 3D model (</w:t>
      </w:r>
      <w:hyperlink r:id="rId23" w:history="1">
        <w:r w:rsidRPr="00B52D5E">
          <w:rPr>
            <w:rStyle w:val="Lienhypertexte"/>
            <w:sz w:val="18"/>
          </w:rPr>
          <w:t>Catia</w:t>
        </w:r>
      </w:hyperlink>
      <w:r w:rsidRPr="00055B51">
        <w:rPr>
          <w:sz w:val="18"/>
          <w:lang w:val="en"/>
        </w:rPr>
        <w:t xml:space="preserve">™) </w:t>
      </w:r>
      <w:r w:rsidR="00E63F71">
        <w:rPr>
          <w:sz w:val="18"/>
          <w:lang w:val="en"/>
        </w:rPr>
        <w:t>according to</w:t>
      </w:r>
      <w:r w:rsidRPr="00055B51">
        <w:rPr>
          <w:sz w:val="18"/>
          <w:lang w:val="en"/>
        </w:rPr>
        <w:t xml:space="preserve"> the different scenarios.</w:t>
      </w:r>
    </w:p>
    <w:p w14:paraId="4660AEAE" w14:textId="4BCF0AA7" w:rsidR="00310A5C" w:rsidRPr="00832234" w:rsidRDefault="00310A5C" w:rsidP="00055B51">
      <w:pPr>
        <w:rPr>
          <w:b/>
          <w:sz w:val="18"/>
          <w:u w:val="single"/>
          <w:lang w:val="en"/>
        </w:rPr>
      </w:pPr>
      <w:r w:rsidRPr="00832234">
        <w:rPr>
          <w:b/>
          <w:sz w:val="18"/>
          <w:u w:val="single"/>
          <w:lang w:val="en"/>
        </w:rPr>
        <w:t>Area of expertise:</w:t>
      </w:r>
      <w:r w:rsidR="00832234">
        <w:rPr>
          <w:b/>
          <w:sz w:val="18"/>
          <w:u w:val="single"/>
          <w:lang w:val="en"/>
        </w:rPr>
        <w:t xml:space="preserve"> </w:t>
      </w:r>
      <w:r w:rsidRPr="00055B51">
        <w:rPr>
          <w:bCs/>
          <w:noProof/>
          <w:sz w:val="18"/>
          <w:lang w:val="en" w:eastAsia="fr-FR"/>
        </w:rPr>
        <w:t xml:space="preserve">The candidate will ideally </w:t>
      </w:r>
      <w:r w:rsidR="009C0FC7">
        <w:rPr>
          <w:bCs/>
          <w:noProof/>
          <w:sz w:val="18"/>
          <w:lang w:val="en" w:eastAsia="fr-FR"/>
        </w:rPr>
        <w:t>be</w:t>
      </w:r>
      <w:r w:rsidR="00255BB2">
        <w:rPr>
          <w:bCs/>
          <w:noProof/>
          <w:sz w:val="18"/>
          <w:lang w:val="en" w:eastAsia="fr-FR"/>
        </w:rPr>
        <w:t xml:space="preserve"> skill</w:t>
      </w:r>
      <w:r w:rsidR="009C0FC7">
        <w:rPr>
          <w:bCs/>
          <w:noProof/>
          <w:sz w:val="18"/>
          <w:lang w:val="en" w:eastAsia="fr-FR"/>
        </w:rPr>
        <w:t>ed</w:t>
      </w:r>
      <w:r w:rsidRPr="00055B51">
        <w:rPr>
          <w:bCs/>
          <w:noProof/>
          <w:sz w:val="18"/>
          <w:lang w:val="en" w:eastAsia="fr-FR"/>
        </w:rPr>
        <w:t xml:space="preserve"> at the interface between mechanical and computer graphics applied to the bio-medical simulation. Skills in </w:t>
      </w:r>
      <w:r>
        <w:rPr>
          <w:bCs/>
          <w:noProof/>
          <w:sz w:val="18"/>
          <w:lang w:val="en" w:eastAsia="fr-FR"/>
        </w:rPr>
        <w:t>computational</w:t>
      </w:r>
      <w:r w:rsidRPr="00055B51">
        <w:rPr>
          <w:bCs/>
          <w:noProof/>
          <w:sz w:val="18"/>
          <w:lang w:val="en" w:eastAsia="fr-FR"/>
        </w:rPr>
        <w:t xml:space="preserve"> </w:t>
      </w:r>
      <w:r>
        <w:rPr>
          <w:bCs/>
          <w:noProof/>
          <w:sz w:val="18"/>
          <w:lang w:val="en" w:eastAsia="fr-FR"/>
        </w:rPr>
        <w:t xml:space="preserve">mesh </w:t>
      </w:r>
      <w:r w:rsidRPr="00055B51">
        <w:rPr>
          <w:bCs/>
          <w:noProof/>
          <w:sz w:val="18"/>
          <w:lang w:val="en" w:eastAsia="fr-FR"/>
        </w:rPr>
        <w:t>processing</w:t>
      </w:r>
      <w:r>
        <w:rPr>
          <w:bCs/>
          <w:noProof/>
          <w:sz w:val="18"/>
          <w:lang w:val="en" w:eastAsia="fr-FR"/>
        </w:rPr>
        <w:t xml:space="preserve"> </w:t>
      </w:r>
      <w:r w:rsidRPr="00055B51">
        <w:rPr>
          <w:bCs/>
          <w:noProof/>
          <w:sz w:val="18"/>
          <w:lang w:val="en" w:eastAsia="fr-FR"/>
        </w:rPr>
        <w:t>would be a plus.</w:t>
      </w:r>
    </w:p>
    <w:p w14:paraId="31250A74" w14:textId="76181800" w:rsidR="001A3176" w:rsidRPr="00B52D5E" w:rsidRDefault="00B709FB" w:rsidP="001A3176">
      <w:pPr>
        <w:jc w:val="both"/>
        <w:rPr>
          <w:sz w:val="18"/>
        </w:rPr>
      </w:pPr>
      <w:r w:rsidRPr="00B52D5E">
        <w:rPr>
          <w:rStyle w:val="hps"/>
          <w:rFonts w:eastAsia="Times New Roman" w:cs="Times New Roman"/>
          <w:b/>
          <w:sz w:val="18"/>
          <w:u w:val="single"/>
          <w:lang w:val="en"/>
        </w:rPr>
        <w:t>Contract Type:</w:t>
      </w:r>
      <w:r w:rsidRPr="00B52D5E">
        <w:rPr>
          <w:rFonts w:eastAsia="Times New Roman" w:cs="Times New Roman"/>
          <w:sz w:val="18"/>
          <w:lang w:val="en"/>
        </w:rPr>
        <w:t xml:space="preserve">  Master </w:t>
      </w:r>
      <w:r w:rsidRPr="00B52D5E">
        <w:rPr>
          <w:rStyle w:val="hps"/>
          <w:rFonts w:eastAsia="Times New Roman" w:cs="Times New Roman"/>
          <w:sz w:val="18"/>
          <w:lang w:val="en"/>
        </w:rPr>
        <w:t>research</w:t>
      </w:r>
      <w:r w:rsidRPr="00B52D5E">
        <w:rPr>
          <w:rFonts w:eastAsia="Times New Roman" w:cs="Times New Roman"/>
          <w:sz w:val="18"/>
          <w:lang w:val="en"/>
        </w:rPr>
        <w:t xml:space="preserve"> or </w:t>
      </w:r>
      <w:r w:rsidRPr="00B52D5E">
        <w:rPr>
          <w:rStyle w:val="hps"/>
          <w:rFonts w:eastAsia="Times New Roman" w:cs="Times New Roman"/>
          <w:sz w:val="18"/>
          <w:lang w:val="en"/>
        </w:rPr>
        <w:t>engineering school</w:t>
      </w:r>
      <w:r w:rsidRPr="00B52D5E">
        <w:rPr>
          <w:rFonts w:eastAsia="Times New Roman" w:cs="Times New Roman"/>
          <w:sz w:val="18"/>
          <w:lang w:val="en"/>
        </w:rPr>
        <w:t xml:space="preserve"> </w:t>
      </w:r>
      <w:r w:rsidRPr="00B52D5E">
        <w:rPr>
          <w:rStyle w:val="hps"/>
          <w:rFonts w:eastAsia="Times New Roman" w:cs="Times New Roman"/>
          <w:sz w:val="18"/>
          <w:lang w:val="en"/>
        </w:rPr>
        <w:t>internship</w:t>
      </w:r>
      <w:r w:rsidR="001A3176" w:rsidRPr="00B52D5E">
        <w:rPr>
          <w:bCs/>
          <w:noProof/>
          <w:sz w:val="18"/>
          <w:lang w:eastAsia="fr-FR"/>
        </w:rPr>
        <w:drawing>
          <wp:anchor distT="0" distB="0" distL="114300" distR="114300" simplePos="0" relativeHeight="251663360" behindDoc="0" locked="0" layoutInCell="1" allowOverlap="1" wp14:anchorId="64D2B420" wp14:editId="02552D95">
            <wp:simplePos x="0" y="0"/>
            <wp:positionH relativeFrom="column">
              <wp:posOffset>3200400</wp:posOffset>
            </wp:positionH>
            <wp:positionV relativeFrom="paragraph">
              <wp:posOffset>349250</wp:posOffset>
            </wp:positionV>
            <wp:extent cx="2858135" cy="1828800"/>
            <wp:effectExtent l="0" t="0" r="1206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9F9">
        <w:rPr>
          <w:rFonts w:eastAsia="Times New Roman" w:cs="Times New Roman"/>
          <w:sz w:val="18"/>
          <w:lang w:val="en"/>
        </w:rPr>
        <w:t>.</w:t>
      </w:r>
    </w:p>
    <w:p w14:paraId="549DAC6B" w14:textId="09ECCA46" w:rsidR="001A3176" w:rsidRPr="008759D2" w:rsidRDefault="005F2B3F" w:rsidP="008759D2">
      <w:pPr>
        <w:rPr>
          <w:sz w:val="18"/>
        </w:rPr>
      </w:pPr>
      <w:hyperlink r:id="rId24" w:history="1">
        <w:r w:rsidR="001A3176" w:rsidRPr="00B52D5E">
          <w:rPr>
            <w:rStyle w:val="Lienhypertexte"/>
            <w:sz w:val="18"/>
          </w:rPr>
          <w:t>Équipe SAARA</w:t>
        </w:r>
      </w:hyperlink>
      <w:r w:rsidR="001A3176" w:rsidRPr="00B52D5E">
        <w:rPr>
          <w:sz w:val="18"/>
        </w:rPr>
        <w:t>,</w:t>
      </w:r>
      <w:r w:rsidR="001A3176" w:rsidRPr="00B52D5E">
        <w:rPr>
          <w:rFonts w:eastAsia="Times New Roman" w:cs="Times New Roman"/>
          <w:sz w:val="18"/>
        </w:rPr>
        <w:t xml:space="preserve"> </w:t>
      </w:r>
      <w:r w:rsidR="001A3176" w:rsidRPr="00B52D5E">
        <w:rPr>
          <w:sz w:val="18"/>
        </w:rPr>
        <w:br/>
        <w:t xml:space="preserve">LIRIS UMR CNRS 5205, </w:t>
      </w:r>
      <w:r w:rsidR="001A3176" w:rsidRPr="00B52D5E">
        <w:rPr>
          <w:sz w:val="18"/>
        </w:rPr>
        <w:br/>
        <w:t>Domaine scientifique de la Doua,</w:t>
      </w:r>
      <w:r w:rsidR="001A3176" w:rsidRPr="00B52D5E">
        <w:rPr>
          <w:sz w:val="18"/>
        </w:rPr>
        <w:br/>
        <w:t xml:space="preserve">Bâtiment Nautibus, </w:t>
      </w:r>
      <w:r w:rsidR="001A3176" w:rsidRPr="00B52D5E">
        <w:rPr>
          <w:sz w:val="18"/>
        </w:rPr>
        <w:br/>
        <w:t>23-25 Av. Pierre de Coubertin,</w:t>
      </w:r>
      <w:r w:rsidR="001A3176" w:rsidRPr="00B52D5E">
        <w:rPr>
          <w:sz w:val="18"/>
        </w:rPr>
        <w:br/>
        <w:t xml:space="preserve">F-69100 Villeurbanne Cedex. </w:t>
      </w:r>
    </w:p>
    <w:p w14:paraId="3FEC6168" w14:textId="77777777" w:rsidR="001A3176" w:rsidRPr="00B52D5E" w:rsidRDefault="001A3176" w:rsidP="001A3176">
      <w:pPr>
        <w:jc w:val="both"/>
        <w:rPr>
          <w:b/>
          <w:sz w:val="18"/>
          <w:u w:val="single"/>
        </w:rPr>
      </w:pPr>
      <w:r w:rsidRPr="00B52D5E">
        <w:rPr>
          <w:b/>
          <w:sz w:val="18"/>
          <w:u w:val="single"/>
        </w:rPr>
        <w:t xml:space="preserve">Contact : </w:t>
      </w:r>
    </w:p>
    <w:p w14:paraId="2EC9BFA5" w14:textId="4712FBCC" w:rsidR="00B52D5E" w:rsidRDefault="00B52D5E" w:rsidP="00B52D5E">
      <w:pPr>
        <w:spacing w:after="0"/>
        <w:jc w:val="both"/>
        <w:rPr>
          <w:sz w:val="18"/>
        </w:rPr>
      </w:pPr>
      <w:r w:rsidRPr="00B52D5E">
        <w:rPr>
          <w:sz w:val="18"/>
          <w:u w:val="single"/>
        </w:rPr>
        <w:t>LIRIS </w:t>
      </w:r>
      <w:r>
        <w:rPr>
          <w:sz w:val="18"/>
        </w:rPr>
        <w:t xml:space="preserve">: </w:t>
      </w:r>
      <w:r w:rsidR="002B4240">
        <w:rPr>
          <w:sz w:val="18"/>
        </w:rPr>
        <w:tab/>
      </w:r>
      <w:r w:rsidRPr="00B52D5E">
        <w:rPr>
          <w:sz w:val="18"/>
        </w:rPr>
        <w:t>Fabrice JAILLET (</w:t>
      </w:r>
      <w:hyperlink r:id="rId25" w:history="1">
        <w:r w:rsidRPr="00B52D5E">
          <w:rPr>
            <w:rStyle w:val="Lienhypertexte"/>
            <w:sz w:val="18"/>
          </w:rPr>
          <w:t>fabrice.jaillet (at) liris.cnrs.fr</w:t>
        </w:r>
      </w:hyperlink>
      <w:r w:rsidRPr="00B52D5E">
        <w:rPr>
          <w:sz w:val="18"/>
        </w:rPr>
        <w:t>)</w:t>
      </w:r>
    </w:p>
    <w:p w14:paraId="0CC9F489" w14:textId="77777777" w:rsidR="00B52D5E" w:rsidRPr="00B52D5E" w:rsidRDefault="00B52D5E" w:rsidP="002B4240">
      <w:pPr>
        <w:spacing w:after="0"/>
        <w:ind w:firstLine="708"/>
        <w:jc w:val="both"/>
        <w:rPr>
          <w:sz w:val="18"/>
        </w:rPr>
      </w:pPr>
      <w:r w:rsidRPr="00B52D5E">
        <w:rPr>
          <w:sz w:val="18"/>
        </w:rPr>
        <w:t>Florence ZARA (</w:t>
      </w:r>
      <w:hyperlink r:id="rId26" w:history="1">
        <w:r w:rsidRPr="00B52D5E">
          <w:rPr>
            <w:rStyle w:val="Lienhypertexte"/>
            <w:sz w:val="18"/>
          </w:rPr>
          <w:t>florence.zara (at) liris.cnrs.fr</w:t>
        </w:r>
      </w:hyperlink>
      <w:r w:rsidRPr="00B52D5E">
        <w:rPr>
          <w:sz w:val="18"/>
        </w:rPr>
        <w:t>)</w:t>
      </w:r>
    </w:p>
    <w:p w14:paraId="3AB6EC35" w14:textId="3E52AB5C" w:rsidR="00B52D5E" w:rsidRPr="00B52D5E" w:rsidRDefault="00B52D5E" w:rsidP="00B52D5E">
      <w:pPr>
        <w:spacing w:after="0"/>
        <w:jc w:val="both"/>
        <w:rPr>
          <w:sz w:val="18"/>
        </w:rPr>
      </w:pPr>
      <w:r w:rsidRPr="00B52D5E">
        <w:rPr>
          <w:sz w:val="18"/>
          <w:u w:val="single"/>
        </w:rPr>
        <w:t>LML</w:t>
      </w:r>
      <w:r>
        <w:rPr>
          <w:sz w:val="18"/>
        </w:rPr>
        <w:t xml:space="preserve"> : </w:t>
      </w:r>
      <w:r w:rsidR="002B4240">
        <w:rPr>
          <w:sz w:val="18"/>
        </w:rPr>
        <w:tab/>
      </w:r>
      <w:r w:rsidRPr="00B52D5E">
        <w:rPr>
          <w:sz w:val="18"/>
        </w:rPr>
        <w:t>Mathias BRIEU</w:t>
      </w:r>
      <w:r>
        <w:rPr>
          <w:sz w:val="18"/>
        </w:rPr>
        <w:t xml:space="preserve"> (</w:t>
      </w:r>
      <w:hyperlink r:id="rId27" w:history="1">
        <w:r w:rsidRPr="00B52D5E">
          <w:rPr>
            <w:rStyle w:val="Lienhypertexte"/>
            <w:sz w:val="18"/>
          </w:rPr>
          <w:t>mathias.brieu (at) ec-lille.fr</w:t>
        </w:r>
      </w:hyperlink>
      <w:r>
        <w:rPr>
          <w:sz w:val="18"/>
        </w:rPr>
        <w:t>)</w:t>
      </w:r>
    </w:p>
    <w:p w14:paraId="16908F30" w14:textId="77777777" w:rsidR="00B52D5E" w:rsidRPr="00B52D5E" w:rsidRDefault="00B52D5E" w:rsidP="00B52D5E">
      <w:pPr>
        <w:spacing w:after="0"/>
        <w:jc w:val="both"/>
        <w:rPr>
          <w:sz w:val="18"/>
        </w:rPr>
      </w:pPr>
      <w:r w:rsidRPr="00B52D5E">
        <w:rPr>
          <w:sz w:val="18"/>
          <w:u w:val="single"/>
        </w:rPr>
        <w:t>LIRIS-CHU Lyon </w:t>
      </w:r>
      <w:r>
        <w:rPr>
          <w:sz w:val="18"/>
        </w:rPr>
        <w:t xml:space="preserve">: </w:t>
      </w:r>
      <w:r w:rsidRPr="00B52D5E">
        <w:rPr>
          <w:sz w:val="18"/>
        </w:rPr>
        <w:t xml:space="preserve">Géry LAMBLIN </w:t>
      </w:r>
      <w:r>
        <w:rPr>
          <w:sz w:val="18"/>
        </w:rPr>
        <w:t>(</w:t>
      </w:r>
      <w:hyperlink r:id="rId28" w:history="1">
        <w:r w:rsidRPr="00B52D5E">
          <w:rPr>
            <w:rStyle w:val="Lienhypertexte"/>
            <w:sz w:val="18"/>
          </w:rPr>
          <w:t>gery.lamblin (at) chu-lyon.fr)</w:t>
        </w:r>
      </w:hyperlink>
    </w:p>
    <w:p w14:paraId="4AD7B61E" w14:textId="77777777" w:rsidR="00CE4D34" w:rsidRPr="00B52D5E" w:rsidRDefault="00CE4D34" w:rsidP="001A3176">
      <w:pPr>
        <w:rPr>
          <w:sz w:val="18"/>
        </w:rPr>
      </w:pPr>
    </w:p>
    <w:sectPr w:rsidR="00CE4D34" w:rsidRPr="00B52D5E" w:rsidSect="006E3517">
      <w:headerReference w:type="default" r:id="rId29"/>
      <w:footerReference w:type="default" r:id="rId3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C1EB1" w14:textId="77777777" w:rsidR="00310A5C" w:rsidRDefault="00310A5C">
      <w:pPr>
        <w:spacing w:after="0"/>
      </w:pPr>
      <w:r>
        <w:separator/>
      </w:r>
    </w:p>
  </w:endnote>
  <w:endnote w:type="continuationSeparator" w:id="0">
    <w:p w14:paraId="4DAD0D4D" w14:textId="77777777" w:rsidR="00310A5C" w:rsidRDefault="00310A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7D86D" w14:textId="77777777" w:rsidR="00310A5C" w:rsidRPr="000A271F" w:rsidRDefault="00310A5C" w:rsidP="000A271F">
    <w:pPr>
      <w:pStyle w:val="Pieddepage"/>
    </w:pPr>
    <w:r w:rsidRPr="000A271F">
      <w:rPr>
        <w:noProof/>
        <w:lang w:eastAsia="fr-FR"/>
      </w:rPr>
      <w:drawing>
        <wp:inline distT="0" distB="0" distL="0" distR="0" wp14:anchorId="2746FECE" wp14:editId="69A9E69F">
          <wp:extent cx="5756910" cy="397028"/>
          <wp:effectExtent l="25400" t="0" r="8890" b="0"/>
          <wp:docPr id="1" name="Image 13" descr="Macintosh HD:Users:fjaillet:public_html_svn:data:images:postdoc.SAGA-2013_img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cintosh HD:Users:fjaillet:public_html_svn:data:images:postdoc.SAGA-2013_img_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3970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9BDFE" w14:textId="77777777" w:rsidR="00310A5C" w:rsidRDefault="00310A5C">
      <w:pPr>
        <w:spacing w:after="0"/>
      </w:pPr>
      <w:r>
        <w:separator/>
      </w:r>
    </w:p>
  </w:footnote>
  <w:footnote w:type="continuationSeparator" w:id="0">
    <w:p w14:paraId="2DB83E45" w14:textId="77777777" w:rsidR="00310A5C" w:rsidRDefault="00310A5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10774" w14:textId="6702ED5F" w:rsidR="00310A5C" w:rsidRDefault="00310A5C">
    <w:pPr>
      <w:pStyle w:val="En-tte"/>
    </w:pPr>
    <w:r>
      <w:rPr>
        <w:rFonts w:eastAsia="Times New Roman" w:cs="Times New Roman"/>
        <w:noProof/>
        <w:lang w:eastAsia="fr-FR"/>
      </w:rPr>
      <w:drawing>
        <wp:inline distT="0" distB="0" distL="0" distR="0" wp14:anchorId="4F7A4AE0" wp14:editId="2FDC7A55">
          <wp:extent cx="176530" cy="143510"/>
          <wp:effectExtent l="0" t="0" r="1270" b="8890"/>
          <wp:docPr id="5" name="Image 5" descr="rançai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ança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A3176">
      <w:rPr>
        <w:rFonts w:eastAsia="Times New Roman" w:cs="Times New Roman"/>
      </w:rPr>
      <w:t xml:space="preserve"> </w:t>
    </w:r>
    <w:r>
      <w:rPr>
        <w:rFonts w:eastAsia="Times New Roman" w:cs="Times New Roman"/>
        <w:noProof/>
        <w:lang w:eastAsia="fr-FR"/>
      </w:rPr>
      <w:drawing>
        <wp:inline distT="0" distB="0" distL="0" distR="0" wp14:anchorId="0BD77E91" wp14:editId="371EB659">
          <wp:extent cx="176530" cy="143510"/>
          <wp:effectExtent l="0" t="0" r="1270" b="8890"/>
          <wp:docPr id="4" name="Image 7" descr="nglish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glish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53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1257"/>
    <w:multiLevelType w:val="hybridMultilevel"/>
    <w:tmpl w:val="980A23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E084C"/>
    <w:multiLevelType w:val="hybridMultilevel"/>
    <w:tmpl w:val="E5D85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E73C6"/>
    <w:multiLevelType w:val="multilevel"/>
    <w:tmpl w:val="9056C7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6439F"/>
    <w:multiLevelType w:val="hybridMultilevel"/>
    <w:tmpl w:val="5D340978"/>
    <w:lvl w:ilvl="0" w:tplc="C5AC003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B1475"/>
    <w:multiLevelType w:val="hybridMultilevel"/>
    <w:tmpl w:val="0A722D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650CE"/>
    <w:multiLevelType w:val="hybridMultilevel"/>
    <w:tmpl w:val="8182DA6E"/>
    <w:lvl w:ilvl="0" w:tplc="040C0001">
      <w:start w:val="1"/>
      <w:numFmt w:val="bullet"/>
      <w:lvlText w:val=""/>
      <w:lvlJc w:val="left"/>
      <w:pPr>
        <w:ind w:left="14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6">
    <w:nsid w:val="3F5316EA"/>
    <w:multiLevelType w:val="hybridMultilevel"/>
    <w:tmpl w:val="9482CF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F4EEA"/>
    <w:multiLevelType w:val="hybridMultilevel"/>
    <w:tmpl w:val="6E86A0FA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8">
    <w:nsid w:val="4B6C2BBC"/>
    <w:multiLevelType w:val="hybridMultilevel"/>
    <w:tmpl w:val="CFB014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CF279E"/>
    <w:multiLevelType w:val="multilevel"/>
    <w:tmpl w:val="2C32C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6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51"/>
    <w:rsid w:val="000214A5"/>
    <w:rsid w:val="00031C4D"/>
    <w:rsid w:val="00055B51"/>
    <w:rsid w:val="0008495F"/>
    <w:rsid w:val="000A271F"/>
    <w:rsid w:val="000A2B4C"/>
    <w:rsid w:val="000B5B37"/>
    <w:rsid w:val="000D75FB"/>
    <w:rsid w:val="000E24A2"/>
    <w:rsid w:val="00102210"/>
    <w:rsid w:val="00114419"/>
    <w:rsid w:val="00141087"/>
    <w:rsid w:val="00145172"/>
    <w:rsid w:val="00197251"/>
    <w:rsid w:val="001A3176"/>
    <w:rsid w:val="001B5534"/>
    <w:rsid w:val="001C2CA4"/>
    <w:rsid w:val="001D415D"/>
    <w:rsid w:val="00204EB9"/>
    <w:rsid w:val="0022356B"/>
    <w:rsid w:val="002245D0"/>
    <w:rsid w:val="0022617B"/>
    <w:rsid w:val="00244833"/>
    <w:rsid w:val="00255BB2"/>
    <w:rsid w:val="0026162F"/>
    <w:rsid w:val="002A4CBE"/>
    <w:rsid w:val="002B4240"/>
    <w:rsid w:val="002C1835"/>
    <w:rsid w:val="00300607"/>
    <w:rsid w:val="00310A5C"/>
    <w:rsid w:val="00333C9B"/>
    <w:rsid w:val="0034434C"/>
    <w:rsid w:val="00387032"/>
    <w:rsid w:val="00393E81"/>
    <w:rsid w:val="003B1F63"/>
    <w:rsid w:val="003F409F"/>
    <w:rsid w:val="00430B38"/>
    <w:rsid w:val="00434141"/>
    <w:rsid w:val="00435D4C"/>
    <w:rsid w:val="0045488C"/>
    <w:rsid w:val="0047244F"/>
    <w:rsid w:val="004A7CFF"/>
    <w:rsid w:val="004B5A7D"/>
    <w:rsid w:val="004F0AFD"/>
    <w:rsid w:val="0050373D"/>
    <w:rsid w:val="00513464"/>
    <w:rsid w:val="00574167"/>
    <w:rsid w:val="005A3911"/>
    <w:rsid w:val="005B2210"/>
    <w:rsid w:val="005E258A"/>
    <w:rsid w:val="005E3BF5"/>
    <w:rsid w:val="005F2B3F"/>
    <w:rsid w:val="006043D2"/>
    <w:rsid w:val="00614E38"/>
    <w:rsid w:val="00620C07"/>
    <w:rsid w:val="00626CB8"/>
    <w:rsid w:val="006321C6"/>
    <w:rsid w:val="00646FB9"/>
    <w:rsid w:val="00674EB1"/>
    <w:rsid w:val="00683A1E"/>
    <w:rsid w:val="006A10C1"/>
    <w:rsid w:val="006A6580"/>
    <w:rsid w:val="006B2C68"/>
    <w:rsid w:val="006D7CBC"/>
    <w:rsid w:val="006E313C"/>
    <w:rsid w:val="006E3517"/>
    <w:rsid w:val="006F570D"/>
    <w:rsid w:val="00715C82"/>
    <w:rsid w:val="00751183"/>
    <w:rsid w:val="00770D24"/>
    <w:rsid w:val="00784D05"/>
    <w:rsid w:val="00790CCA"/>
    <w:rsid w:val="007D31AE"/>
    <w:rsid w:val="007E5CEA"/>
    <w:rsid w:val="00804D65"/>
    <w:rsid w:val="00804DEE"/>
    <w:rsid w:val="00831561"/>
    <w:rsid w:val="00832234"/>
    <w:rsid w:val="0084144C"/>
    <w:rsid w:val="00854E38"/>
    <w:rsid w:val="00866E1E"/>
    <w:rsid w:val="008759D2"/>
    <w:rsid w:val="00886380"/>
    <w:rsid w:val="008A2C17"/>
    <w:rsid w:val="008A52AE"/>
    <w:rsid w:val="008A69E7"/>
    <w:rsid w:val="008C4819"/>
    <w:rsid w:val="009037AA"/>
    <w:rsid w:val="009460EA"/>
    <w:rsid w:val="00950891"/>
    <w:rsid w:val="00982DB4"/>
    <w:rsid w:val="009B23C7"/>
    <w:rsid w:val="009C0FC7"/>
    <w:rsid w:val="009C6349"/>
    <w:rsid w:val="009D0C77"/>
    <w:rsid w:val="009F6F0A"/>
    <w:rsid w:val="00A06C55"/>
    <w:rsid w:val="00A259F9"/>
    <w:rsid w:val="00A8360F"/>
    <w:rsid w:val="00A9742D"/>
    <w:rsid w:val="00AF26DE"/>
    <w:rsid w:val="00AF2EB5"/>
    <w:rsid w:val="00B0069D"/>
    <w:rsid w:val="00B10143"/>
    <w:rsid w:val="00B42500"/>
    <w:rsid w:val="00B45936"/>
    <w:rsid w:val="00B52D5E"/>
    <w:rsid w:val="00B66D0F"/>
    <w:rsid w:val="00B709FB"/>
    <w:rsid w:val="00BA2228"/>
    <w:rsid w:val="00C23C75"/>
    <w:rsid w:val="00CB111A"/>
    <w:rsid w:val="00CE4D34"/>
    <w:rsid w:val="00D03FFC"/>
    <w:rsid w:val="00D17452"/>
    <w:rsid w:val="00D638A6"/>
    <w:rsid w:val="00D84996"/>
    <w:rsid w:val="00DF3F44"/>
    <w:rsid w:val="00DF6302"/>
    <w:rsid w:val="00E01451"/>
    <w:rsid w:val="00E63F71"/>
    <w:rsid w:val="00E64D4D"/>
    <w:rsid w:val="00EC2127"/>
    <w:rsid w:val="00ED4AE5"/>
    <w:rsid w:val="00F206C3"/>
    <w:rsid w:val="00F54DB8"/>
    <w:rsid w:val="00F55E2A"/>
    <w:rsid w:val="00F8665D"/>
    <w:rsid w:val="00FA0DF7"/>
    <w:rsid w:val="00FA0FFD"/>
    <w:rsid w:val="00FC12F9"/>
    <w:rsid w:val="00FD1A67"/>
    <w:rsid w:val="00FE4E34"/>
    <w:rsid w:val="00FF20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B1B74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A49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197251"/>
    <w:rPr>
      <w:color w:val="0000FF" w:themeColor="hyperlink"/>
      <w:u w:val="single"/>
    </w:rPr>
  </w:style>
  <w:style w:type="paragraph" w:styleId="Paragraphedeliste">
    <w:name w:val="List Paragraph"/>
    <w:basedOn w:val="Normal"/>
    <w:rsid w:val="004B5A7D"/>
    <w:pPr>
      <w:ind w:left="720"/>
      <w:contextualSpacing/>
    </w:pPr>
  </w:style>
  <w:style w:type="character" w:customStyle="1" w:styleId="prix">
    <w:name w:val="prix"/>
    <w:basedOn w:val="Policepardfaut"/>
    <w:rsid w:val="00102210"/>
  </w:style>
  <w:style w:type="paragraph" w:styleId="En-tte">
    <w:name w:val="header"/>
    <w:basedOn w:val="Normal"/>
    <w:link w:val="En-tt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0A271F"/>
  </w:style>
  <w:style w:type="paragraph" w:styleId="Pieddepage">
    <w:name w:val="footer"/>
    <w:basedOn w:val="Normal"/>
    <w:link w:val="Pieddepag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0A271F"/>
  </w:style>
  <w:style w:type="paragraph" w:styleId="Textedebulles">
    <w:name w:val="Balloon Text"/>
    <w:basedOn w:val="Normal"/>
    <w:link w:val="TextedebullesCar"/>
    <w:rsid w:val="006B2C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B2C68"/>
    <w:rPr>
      <w:rFonts w:ascii="Lucida Grande" w:hAnsi="Lucida Grande" w:cs="Lucida Grande"/>
      <w:sz w:val="18"/>
      <w:szCs w:val="18"/>
    </w:rPr>
  </w:style>
  <w:style w:type="character" w:customStyle="1" w:styleId="hps">
    <w:name w:val="hps"/>
    <w:basedOn w:val="Policepardfaut"/>
    <w:rsid w:val="00FF20EF"/>
  </w:style>
  <w:style w:type="paragraph" w:styleId="Lgende">
    <w:name w:val="caption"/>
    <w:basedOn w:val="Normal"/>
    <w:next w:val="Normal"/>
    <w:rsid w:val="00D17452"/>
    <w:rPr>
      <w:b/>
      <w:bCs/>
      <w:color w:val="4F81BD" w:themeColor="accent1"/>
      <w:sz w:val="18"/>
      <w:szCs w:val="18"/>
    </w:rPr>
  </w:style>
  <w:style w:type="character" w:styleId="Lienhypertextesuivi">
    <w:name w:val="FollowedHyperlink"/>
    <w:basedOn w:val="Policepardfaut"/>
    <w:rsid w:val="00614E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A493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197251"/>
    <w:rPr>
      <w:color w:val="0000FF" w:themeColor="hyperlink"/>
      <w:u w:val="single"/>
    </w:rPr>
  </w:style>
  <w:style w:type="paragraph" w:styleId="Paragraphedeliste">
    <w:name w:val="List Paragraph"/>
    <w:basedOn w:val="Normal"/>
    <w:rsid w:val="004B5A7D"/>
    <w:pPr>
      <w:ind w:left="720"/>
      <w:contextualSpacing/>
    </w:pPr>
  </w:style>
  <w:style w:type="character" w:customStyle="1" w:styleId="prix">
    <w:name w:val="prix"/>
    <w:basedOn w:val="Policepardfaut"/>
    <w:rsid w:val="00102210"/>
  </w:style>
  <w:style w:type="paragraph" w:styleId="En-tte">
    <w:name w:val="header"/>
    <w:basedOn w:val="Normal"/>
    <w:link w:val="En-tt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rsid w:val="000A271F"/>
  </w:style>
  <w:style w:type="paragraph" w:styleId="Pieddepage">
    <w:name w:val="footer"/>
    <w:basedOn w:val="Normal"/>
    <w:link w:val="PieddepageCar"/>
    <w:rsid w:val="000A271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0A271F"/>
  </w:style>
  <w:style w:type="paragraph" w:styleId="Textedebulles">
    <w:name w:val="Balloon Text"/>
    <w:basedOn w:val="Normal"/>
    <w:link w:val="TextedebullesCar"/>
    <w:rsid w:val="006B2C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B2C68"/>
    <w:rPr>
      <w:rFonts w:ascii="Lucida Grande" w:hAnsi="Lucida Grande" w:cs="Lucida Grande"/>
      <w:sz w:val="18"/>
      <w:szCs w:val="18"/>
    </w:rPr>
  </w:style>
  <w:style w:type="character" w:customStyle="1" w:styleId="hps">
    <w:name w:val="hps"/>
    <w:basedOn w:val="Policepardfaut"/>
    <w:rsid w:val="00FF20EF"/>
  </w:style>
  <w:style w:type="paragraph" w:styleId="Lgende">
    <w:name w:val="caption"/>
    <w:basedOn w:val="Normal"/>
    <w:next w:val="Normal"/>
    <w:rsid w:val="00D17452"/>
    <w:rPr>
      <w:b/>
      <w:bCs/>
      <w:color w:val="4F81BD" w:themeColor="accent1"/>
      <w:sz w:val="18"/>
      <w:szCs w:val="18"/>
    </w:rPr>
  </w:style>
  <w:style w:type="character" w:styleId="Lienhypertextesuivi">
    <w:name w:val="FollowedHyperlink"/>
    <w:basedOn w:val="Policepardfaut"/>
    <w:rsid w:val="00614E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0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2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8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4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lml.univ-lille1.fr/lml/?page=85" TargetMode="External"/><Relationship Id="rId20" Type="http://schemas.openxmlformats.org/officeDocument/2006/relationships/hyperlink" Target="http://lml.univ-lille1.fr/lml/?page=85" TargetMode="External"/><Relationship Id="rId21" Type="http://schemas.openxmlformats.org/officeDocument/2006/relationships/hyperlink" Target="http://camitk.imag.fr/" TargetMode="External"/><Relationship Id="rId22" Type="http://schemas.openxmlformats.org/officeDocument/2006/relationships/hyperlink" Target="http://www.3ds.com/fr/produits-et-services/simulia/portefeuille/abaqus/generalites/" TargetMode="External"/><Relationship Id="rId23" Type="http://schemas.openxmlformats.org/officeDocument/2006/relationships/hyperlink" Target="http://www.3ds.com/fr/produits-et-services/catia/portefeuille/catia-v6/" TargetMode="External"/><Relationship Id="rId24" Type="http://schemas.openxmlformats.org/officeDocument/2006/relationships/hyperlink" Target="http://liris.cnrs.fr/%7Esaara" TargetMode="External"/><Relationship Id="rId25" Type="http://schemas.openxmlformats.org/officeDocument/2006/relationships/hyperlink" Target="mailto:fabrice.jaillet%20(at)%20liris.cnrs.fr" TargetMode="External"/><Relationship Id="rId26" Type="http://schemas.openxmlformats.org/officeDocument/2006/relationships/hyperlink" Target="mailto:florence.zara%20(at)%20liris.cnrs.fr" TargetMode="External"/><Relationship Id="rId27" Type="http://schemas.openxmlformats.org/officeDocument/2006/relationships/hyperlink" Target="mailto:mathias.brieu%20(at)%20ec-lille.fr" TargetMode="External"/><Relationship Id="rId28" Type="http://schemas.openxmlformats.org/officeDocument/2006/relationships/hyperlink" Target="mailto:gery.lamblin%20(at)%20chu-lyon.fr)" TargetMode="External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camitk.imag.fr/" TargetMode="External"/><Relationship Id="rId11" Type="http://schemas.openxmlformats.org/officeDocument/2006/relationships/hyperlink" Target="http://www.3ds.com/fr/produits-et-services/simulia/portefeuille/abaqus/generalites/" TargetMode="External"/><Relationship Id="rId12" Type="http://schemas.openxmlformats.org/officeDocument/2006/relationships/hyperlink" Target="http://www.3ds.com/fr/produits-et-services/catia/portefeuille/catia-v6/" TargetMode="External"/><Relationship Id="rId13" Type="http://schemas.openxmlformats.org/officeDocument/2006/relationships/image" Target="media/image1.png"/><Relationship Id="rId14" Type="http://schemas.openxmlformats.org/officeDocument/2006/relationships/hyperlink" Target="http://liris.cnrs.fr/%7Esaara" TargetMode="External"/><Relationship Id="rId15" Type="http://schemas.openxmlformats.org/officeDocument/2006/relationships/hyperlink" Target="mailto:fabrice.jaillet%20(at)%20liris.cnrs.fr" TargetMode="External"/><Relationship Id="rId16" Type="http://schemas.openxmlformats.org/officeDocument/2006/relationships/hyperlink" Target="mailto:florence.zara%20(at)%20liris.cnrs.fr" TargetMode="External"/><Relationship Id="rId17" Type="http://schemas.openxmlformats.org/officeDocument/2006/relationships/hyperlink" Target="mailto:mathias.brieu%20(at)%20ec-lille.fr" TargetMode="External"/><Relationship Id="rId18" Type="http://schemas.openxmlformats.org/officeDocument/2006/relationships/hyperlink" Target="mailto:gery.lamblin%20(at)%20chu-lyon.fr)" TargetMode="External"/><Relationship Id="rId19" Type="http://schemas.openxmlformats.org/officeDocument/2006/relationships/hyperlink" Target="https://liris.cnrs.fr/equipes?id=42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liris.cnrs.fr/equipes?id=4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#GB"/><Relationship Id="rId4" Type="http://schemas.openxmlformats.org/officeDocument/2006/relationships/image" Target="media/image3.gif"/><Relationship Id="rId1" Type="http://schemas.openxmlformats.org/officeDocument/2006/relationships/hyperlink" Target="#FR"/><Relationship Id="rId2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1015</Words>
  <Characters>5586</Characters>
  <Application>Microsoft Macintosh Word</Application>
  <DocSecurity>0</DocSecurity>
  <Lines>46</Lines>
  <Paragraphs>13</Paragraphs>
  <ScaleCrop>false</ScaleCrop>
  <Company>Lyon1</Company>
  <LinksUpToDate>false</LinksUpToDate>
  <CharactersWithSpaces>6588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jaillet</dc:creator>
  <cp:keywords/>
  <cp:lastModifiedBy>Fabrice JAILLET</cp:lastModifiedBy>
  <cp:revision>40</cp:revision>
  <cp:lastPrinted>2014-10-07T12:18:00Z</cp:lastPrinted>
  <dcterms:created xsi:type="dcterms:W3CDTF">2014-10-13T08:48:00Z</dcterms:created>
  <dcterms:modified xsi:type="dcterms:W3CDTF">2014-10-13T14:28:00Z</dcterms:modified>
</cp:coreProperties>
</file>